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FCE" w:rsidRDefault="00486FCE" w:rsidP="00486F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ИНСТИТУТ </w:t>
      </w:r>
      <w:r>
        <w:rPr>
          <w:b/>
          <w:sz w:val="24"/>
          <w:szCs w:val="24"/>
        </w:rPr>
        <w:t>ВОДНЫХ И ЭКОЛОГИЧЕСКИХ ПРОБЛЕМ</w:t>
      </w:r>
      <w:r w:rsidRPr="005C4EDD">
        <w:rPr>
          <w:b/>
          <w:sz w:val="24"/>
          <w:szCs w:val="24"/>
        </w:rPr>
        <w:t xml:space="preserve"> ДВО РАН</w:t>
      </w:r>
    </w:p>
    <w:p w:rsidR="00486FCE" w:rsidRDefault="00486FCE" w:rsidP="00486FCE">
      <w:pPr>
        <w:jc w:val="center"/>
        <w:rPr>
          <w:b/>
          <w:sz w:val="24"/>
          <w:szCs w:val="24"/>
        </w:rPr>
      </w:pPr>
    </w:p>
    <w:p w:rsidR="00486FCE" w:rsidRDefault="00486FCE" w:rsidP="00486FCE">
      <w:pPr>
        <w:jc w:val="center"/>
        <w:rPr>
          <w:b/>
          <w:sz w:val="24"/>
          <w:szCs w:val="24"/>
        </w:rPr>
      </w:pPr>
      <w:r w:rsidRPr="005C4EDD">
        <w:rPr>
          <w:b/>
          <w:sz w:val="24"/>
          <w:szCs w:val="24"/>
        </w:rPr>
        <w:t>Основные научные результаты исследований</w:t>
      </w:r>
      <w:r>
        <w:rPr>
          <w:b/>
          <w:sz w:val="24"/>
          <w:szCs w:val="24"/>
        </w:rPr>
        <w:t xml:space="preserve"> в 2024 году</w:t>
      </w:r>
    </w:p>
    <w:p w:rsidR="00486FCE" w:rsidRDefault="00486FCE" w:rsidP="00486FCE">
      <w:pPr>
        <w:pStyle w:val="normal1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1E02" w:rsidRDefault="008C1E02" w:rsidP="00486FCE">
      <w:pPr>
        <w:widowControl w:val="0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787163">
        <w:rPr>
          <w:sz w:val="24"/>
          <w:szCs w:val="24"/>
        </w:rPr>
        <w:t xml:space="preserve">Впервые </w:t>
      </w:r>
      <w:r>
        <w:rPr>
          <w:sz w:val="24"/>
          <w:szCs w:val="24"/>
        </w:rPr>
        <w:t>установлено</w:t>
      </w:r>
      <w:r w:rsidRPr="00787163">
        <w:rPr>
          <w:sz w:val="24"/>
          <w:szCs w:val="24"/>
        </w:rPr>
        <w:t xml:space="preserve">, что при циклическом замерзании/оттаивании системы </w:t>
      </w:r>
      <w:r>
        <w:rPr>
          <w:sz w:val="24"/>
          <w:szCs w:val="24"/>
        </w:rPr>
        <w:t>«</w:t>
      </w:r>
      <w:r w:rsidRPr="00787163">
        <w:rPr>
          <w:sz w:val="24"/>
          <w:szCs w:val="24"/>
        </w:rPr>
        <w:t>вода-порода</w:t>
      </w:r>
      <w:r>
        <w:rPr>
          <w:sz w:val="24"/>
          <w:szCs w:val="24"/>
        </w:rPr>
        <w:t>»</w:t>
      </w:r>
      <w:r w:rsidRPr="00787163">
        <w:rPr>
          <w:sz w:val="24"/>
          <w:szCs w:val="24"/>
        </w:rPr>
        <w:t xml:space="preserve"> ведущим фактором </w:t>
      </w:r>
      <w:proofErr w:type="spellStart"/>
      <w:r w:rsidRPr="00787163">
        <w:rPr>
          <w:sz w:val="24"/>
          <w:szCs w:val="24"/>
        </w:rPr>
        <w:t>биотрансформации</w:t>
      </w:r>
      <w:proofErr w:type="spellEnd"/>
      <w:r w:rsidRPr="00787163">
        <w:rPr>
          <w:sz w:val="24"/>
          <w:szCs w:val="24"/>
        </w:rPr>
        <w:t xml:space="preserve"> гуминовых веществ </w:t>
      </w:r>
      <w:r w:rsidR="0067685E">
        <w:rPr>
          <w:sz w:val="24"/>
          <w:szCs w:val="24"/>
        </w:rPr>
        <w:t>являются</w:t>
      </w:r>
      <w:r w:rsidRPr="00787163">
        <w:rPr>
          <w:sz w:val="24"/>
          <w:szCs w:val="24"/>
        </w:rPr>
        <w:t xml:space="preserve"> микроорганизмы, образующие биопленки на горных </w:t>
      </w:r>
      <w:r w:rsidRPr="009D7A4D">
        <w:rPr>
          <w:sz w:val="24"/>
          <w:szCs w:val="24"/>
        </w:rPr>
        <w:t>породах</w:t>
      </w:r>
      <w:r w:rsidR="00CE52EE">
        <w:rPr>
          <w:sz w:val="24"/>
          <w:szCs w:val="24"/>
        </w:rPr>
        <w:t xml:space="preserve"> (рисунок 1)</w:t>
      </w:r>
      <w:r w:rsidRPr="009D7A4D">
        <w:rPr>
          <w:sz w:val="24"/>
          <w:szCs w:val="24"/>
        </w:rPr>
        <w:t>.</w:t>
      </w:r>
      <w:r w:rsidRPr="00787163">
        <w:rPr>
          <w:sz w:val="24"/>
          <w:szCs w:val="24"/>
        </w:rPr>
        <w:t xml:space="preserve"> Набор продуктов т</w:t>
      </w:r>
      <w:r>
        <w:rPr>
          <w:sz w:val="24"/>
          <w:szCs w:val="24"/>
        </w:rPr>
        <w:t xml:space="preserve">рансформации гуминовых веществ зависит от сопутствующего </w:t>
      </w:r>
      <w:r w:rsidRPr="00787163">
        <w:rPr>
          <w:sz w:val="24"/>
          <w:szCs w:val="24"/>
        </w:rPr>
        <w:t>субстрата и температуры оттаивания. Природные консорциумы микроорганизмов, ассоциированные с поверхностью минеральных частиц, в результате метаболизма гуминовых веществ, выщелачивают в водную среду широкий спектр токсичных элементов или обра</w:t>
      </w:r>
      <w:r>
        <w:rPr>
          <w:sz w:val="24"/>
          <w:szCs w:val="24"/>
        </w:rPr>
        <w:t>зуют железо-</w:t>
      </w:r>
      <w:proofErr w:type="spellStart"/>
      <w:r>
        <w:rPr>
          <w:sz w:val="24"/>
          <w:szCs w:val="24"/>
        </w:rPr>
        <w:t>гуматные</w:t>
      </w:r>
      <w:proofErr w:type="spellEnd"/>
      <w:r>
        <w:rPr>
          <w:sz w:val="24"/>
          <w:szCs w:val="24"/>
        </w:rPr>
        <w:t xml:space="preserve"> комплексы, что создает фактор</w:t>
      </w:r>
      <w:r w:rsidRPr="00787163">
        <w:rPr>
          <w:sz w:val="24"/>
          <w:szCs w:val="24"/>
        </w:rPr>
        <w:t xml:space="preserve"> риска, влияющи</w:t>
      </w:r>
      <w:r>
        <w:rPr>
          <w:sz w:val="24"/>
          <w:szCs w:val="24"/>
        </w:rPr>
        <w:t>й</w:t>
      </w:r>
      <w:r w:rsidRPr="00787163">
        <w:rPr>
          <w:sz w:val="24"/>
          <w:szCs w:val="24"/>
        </w:rPr>
        <w:t xml:space="preserve"> на качественный состав природных вод.</w:t>
      </w:r>
      <w:r>
        <w:rPr>
          <w:sz w:val="24"/>
          <w:szCs w:val="24"/>
        </w:rPr>
        <w:t xml:space="preserve"> </w:t>
      </w:r>
    </w:p>
    <w:p w:rsidR="00486FCE" w:rsidRDefault="00486FCE" w:rsidP="00486FCE">
      <w:pPr>
        <w:widowControl w:val="0"/>
        <w:tabs>
          <w:tab w:val="left" w:pos="709"/>
        </w:tabs>
        <w:jc w:val="both"/>
        <w:rPr>
          <w:sz w:val="24"/>
          <w:szCs w:val="24"/>
        </w:rPr>
      </w:pPr>
    </w:p>
    <w:p w:rsidR="008C1E02" w:rsidRPr="00016C64" w:rsidRDefault="008C1E02" w:rsidP="008C1E02">
      <w:pPr>
        <w:widowControl w:val="0"/>
        <w:tabs>
          <w:tab w:val="left" w:pos="709"/>
        </w:tabs>
        <w:ind w:firstLine="720"/>
        <w:jc w:val="both"/>
        <w:rPr>
          <w:i/>
          <w:sz w:val="24"/>
          <w:szCs w:val="24"/>
        </w:rPr>
      </w:pPr>
      <w:r w:rsidRPr="00016C64">
        <w:rPr>
          <w:i/>
          <w:sz w:val="24"/>
          <w:szCs w:val="24"/>
        </w:rPr>
        <w:t>ИВЭП ДВО РАН, при участии ИТИГ ДВО РАН.</w:t>
      </w:r>
    </w:p>
    <w:p w:rsidR="00486FCE" w:rsidRDefault="00486FCE" w:rsidP="008C1E02">
      <w:pPr>
        <w:widowControl w:val="0"/>
        <w:tabs>
          <w:tab w:val="left" w:pos="709"/>
        </w:tabs>
        <w:ind w:firstLine="720"/>
        <w:jc w:val="both"/>
        <w:rPr>
          <w:i/>
          <w:sz w:val="24"/>
          <w:szCs w:val="24"/>
        </w:rPr>
      </w:pPr>
    </w:p>
    <w:p w:rsidR="008C1E02" w:rsidRDefault="008C1E02" w:rsidP="008C1E02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016C64">
        <w:rPr>
          <w:i/>
          <w:sz w:val="24"/>
          <w:szCs w:val="24"/>
        </w:rPr>
        <w:t>Руководитель:</w:t>
      </w:r>
      <w:r>
        <w:rPr>
          <w:i/>
          <w:sz w:val="24"/>
          <w:szCs w:val="24"/>
        </w:rPr>
        <w:t xml:space="preserve"> </w:t>
      </w:r>
      <w:proofErr w:type="spellStart"/>
      <w:r w:rsidR="00155B86">
        <w:rPr>
          <w:sz w:val="24"/>
          <w:szCs w:val="24"/>
        </w:rPr>
        <w:t>г.н.с</w:t>
      </w:r>
      <w:proofErr w:type="spellEnd"/>
      <w:r w:rsidR="00155B86">
        <w:rPr>
          <w:sz w:val="24"/>
          <w:szCs w:val="24"/>
        </w:rPr>
        <w:t>., д.б.н.,</w:t>
      </w:r>
      <w:r w:rsidR="00155B86" w:rsidRPr="00486FCE">
        <w:rPr>
          <w:sz w:val="24"/>
          <w:szCs w:val="24"/>
        </w:rPr>
        <w:t xml:space="preserve"> </w:t>
      </w:r>
      <w:r w:rsidR="00155B86">
        <w:rPr>
          <w:sz w:val="24"/>
          <w:szCs w:val="24"/>
        </w:rPr>
        <w:t xml:space="preserve">профессор </w:t>
      </w:r>
      <w:r>
        <w:rPr>
          <w:sz w:val="24"/>
          <w:szCs w:val="24"/>
        </w:rPr>
        <w:t>Кондратьева Л.М.</w:t>
      </w:r>
    </w:p>
    <w:p w:rsidR="00486FCE" w:rsidRDefault="00486FCE" w:rsidP="008C1E02">
      <w:pPr>
        <w:widowControl w:val="0"/>
        <w:tabs>
          <w:tab w:val="left" w:pos="709"/>
        </w:tabs>
        <w:ind w:firstLine="720"/>
        <w:jc w:val="both"/>
        <w:rPr>
          <w:i/>
          <w:sz w:val="24"/>
          <w:szCs w:val="24"/>
        </w:rPr>
      </w:pPr>
    </w:p>
    <w:p w:rsidR="008C1E02" w:rsidRPr="00FA5F19" w:rsidRDefault="008C1E02" w:rsidP="008C1E02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FA5F19">
        <w:rPr>
          <w:i/>
          <w:sz w:val="24"/>
          <w:szCs w:val="24"/>
        </w:rPr>
        <w:t>Авторы:</w:t>
      </w:r>
      <w:r w:rsidRPr="00FA5F19">
        <w:rPr>
          <w:sz w:val="24"/>
          <w:szCs w:val="24"/>
        </w:rPr>
        <w:t xml:space="preserve"> </w:t>
      </w:r>
      <w:r>
        <w:rPr>
          <w:sz w:val="24"/>
          <w:szCs w:val="24"/>
        </w:rPr>
        <w:t>Кондратьева Л.М., Андреева Д.В., Литвиненко З.Н. (ИВЭП ДВО РАН).</w:t>
      </w:r>
    </w:p>
    <w:p w:rsidR="00486FCE" w:rsidRDefault="00486FCE" w:rsidP="008C1E02">
      <w:pPr>
        <w:widowControl w:val="0"/>
        <w:tabs>
          <w:tab w:val="left" w:pos="709"/>
        </w:tabs>
        <w:ind w:firstLine="720"/>
        <w:jc w:val="both"/>
        <w:rPr>
          <w:i/>
          <w:sz w:val="24"/>
          <w:szCs w:val="24"/>
          <w:lang w:val="en-US"/>
        </w:rPr>
      </w:pPr>
    </w:p>
    <w:p w:rsidR="008C1E02" w:rsidRPr="008C1E02" w:rsidRDefault="008C1E02" w:rsidP="008C1E02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  <w:lang w:val="en-US"/>
        </w:rPr>
      </w:pPr>
      <w:bookmarkStart w:id="0" w:name="_GoBack"/>
      <w:bookmarkEnd w:id="0"/>
      <w:proofErr w:type="spellStart"/>
      <w:r w:rsidRPr="00391648">
        <w:rPr>
          <w:i/>
          <w:sz w:val="24"/>
          <w:szCs w:val="24"/>
          <w:lang w:val="en-US"/>
        </w:rPr>
        <w:t>Kondratyeva</w:t>
      </w:r>
      <w:proofErr w:type="spellEnd"/>
      <w:r w:rsidRPr="00391648">
        <w:rPr>
          <w:i/>
          <w:sz w:val="24"/>
          <w:szCs w:val="24"/>
          <w:lang w:val="en-US"/>
        </w:rPr>
        <w:t xml:space="preserve"> L.M., </w:t>
      </w:r>
      <w:proofErr w:type="spellStart"/>
      <w:r w:rsidRPr="00391648">
        <w:rPr>
          <w:i/>
          <w:sz w:val="24"/>
          <w:szCs w:val="24"/>
          <w:lang w:val="en-US"/>
        </w:rPr>
        <w:t>Andreeva</w:t>
      </w:r>
      <w:proofErr w:type="spellEnd"/>
      <w:r w:rsidRPr="00391648">
        <w:rPr>
          <w:i/>
          <w:sz w:val="24"/>
          <w:szCs w:val="24"/>
          <w:lang w:val="en-US"/>
        </w:rPr>
        <w:t xml:space="preserve"> D.V., Litvinenko Z.N., </w:t>
      </w:r>
      <w:proofErr w:type="spellStart"/>
      <w:r w:rsidRPr="00391648">
        <w:rPr>
          <w:i/>
          <w:sz w:val="24"/>
          <w:szCs w:val="24"/>
          <w:lang w:val="en-US"/>
        </w:rPr>
        <w:t>Golubeva</w:t>
      </w:r>
      <w:proofErr w:type="spellEnd"/>
      <w:r w:rsidRPr="00391648">
        <w:rPr>
          <w:i/>
          <w:sz w:val="24"/>
          <w:szCs w:val="24"/>
          <w:lang w:val="en-US"/>
        </w:rPr>
        <w:t xml:space="preserve"> E.M. Effect of Temperature on the Activity of Microorganisms in the Area of the </w:t>
      </w:r>
      <w:proofErr w:type="spellStart"/>
      <w:r w:rsidRPr="00391648">
        <w:rPr>
          <w:i/>
          <w:sz w:val="24"/>
          <w:szCs w:val="24"/>
          <w:lang w:val="en-US"/>
        </w:rPr>
        <w:t>Bureiskiy</w:t>
      </w:r>
      <w:proofErr w:type="spellEnd"/>
      <w:r w:rsidRPr="00391648">
        <w:rPr>
          <w:i/>
          <w:sz w:val="24"/>
          <w:szCs w:val="24"/>
          <w:lang w:val="en-US"/>
        </w:rPr>
        <w:t xml:space="preserve"> Landslide // Inland Water Biology. </w:t>
      </w:r>
      <w:r w:rsidRPr="008C1E02">
        <w:rPr>
          <w:i/>
          <w:sz w:val="24"/>
          <w:szCs w:val="24"/>
          <w:lang w:val="en-US"/>
        </w:rPr>
        <w:t xml:space="preserve">2024. </w:t>
      </w:r>
      <w:r w:rsidRPr="00391648">
        <w:rPr>
          <w:i/>
          <w:sz w:val="24"/>
          <w:szCs w:val="24"/>
          <w:lang w:val="en-US"/>
        </w:rPr>
        <w:t>Vol</w:t>
      </w:r>
      <w:r w:rsidRPr="008C1E02">
        <w:rPr>
          <w:i/>
          <w:sz w:val="24"/>
          <w:szCs w:val="24"/>
          <w:lang w:val="en-US"/>
        </w:rPr>
        <w:t xml:space="preserve">. 17 (5). </w:t>
      </w:r>
      <w:r w:rsidRPr="00391648">
        <w:rPr>
          <w:i/>
          <w:sz w:val="24"/>
          <w:szCs w:val="24"/>
          <w:lang w:val="en-US"/>
        </w:rPr>
        <w:t>P</w:t>
      </w:r>
      <w:r w:rsidRPr="008C1E02">
        <w:rPr>
          <w:i/>
          <w:sz w:val="24"/>
          <w:szCs w:val="24"/>
          <w:lang w:val="en-US"/>
        </w:rPr>
        <w:t xml:space="preserve">. 733–741. </w:t>
      </w:r>
      <w:r w:rsidRPr="00391648">
        <w:rPr>
          <w:i/>
          <w:sz w:val="24"/>
          <w:szCs w:val="24"/>
          <w:lang w:val="en-US"/>
        </w:rPr>
        <w:t>DOI</w:t>
      </w:r>
      <w:r w:rsidRPr="008C1E02">
        <w:rPr>
          <w:i/>
          <w:sz w:val="24"/>
          <w:szCs w:val="24"/>
          <w:lang w:val="en-US"/>
        </w:rPr>
        <w:t>: 10.1134/</w:t>
      </w:r>
      <w:r w:rsidRPr="00391648">
        <w:rPr>
          <w:i/>
          <w:sz w:val="24"/>
          <w:szCs w:val="24"/>
          <w:lang w:val="en-US"/>
        </w:rPr>
        <w:t>S</w:t>
      </w:r>
      <w:r w:rsidRPr="008C1E02">
        <w:rPr>
          <w:i/>
          <w:sz w:val="24"/>
          <w:szCs w:val="24"/>
          <w:lang w:val="en-US"/>
        </w:rPr>
        <w:t>199508292470041</w:t>
      </w:r>
      <w:r w:rsidRPr="00391648">
        <w:rPr>
          <w:i/>
          <w:sz w:val="24"/>
          <w:szCs w:val="24"/>
          <w:lang w:val="en-US"/>
        </w:rPr>
        <w:t>X</w:t>
      </w:r>
      <w:r w:rsidRPr="008C1E02">
        <w:rPr>
          <w:sz w:val="24"/>
          <w:szCs w:val="24"/>
          <w:lang w:val="en-US"/>
        </w:rPr>
        <w:t xml:space="preserve"> </w:t>
      </w:r>
      <w:r w:rsidRPr="008C1E02">
        <w:rPr>
          <w:b/>
          <w:sz w:val="24"/>
          <w:szCs w:val="24"/>
          <w:lang w:val="en-US"/>
        </w:rPr>
        <w:t>[</w:t>
      </w:r>
      <w:r w:rsidRPr="00D84BF3">
        <w:rPr>
          <w:b/>
          <w:sz w:val="24"/>
          <w:szCs w:val="24"/>
          <w:lang w:val="en-US"/>
        </w:rPr>
        <w:t>Q</w:t>
      </w:r>
      <w:r w:rsidRPr="008C1E02">
        <w:rPr>
          <w:b/>
          <w:sz w:val="24"/>
          <w:szCs w:val="24"/>
          <w:lang w:val="en-US"/>
        </w:rPr>
        <w:t xml:space="preserve">4 </w:t>
      </w:r>
      <w:r w:rsidRPr="00D84BF3">
        <w:rPr>
          <w:b/>
          <w:sz w:val="24"/>
          <w:szCs w:val="24"/>
          <w:lang w:val="en-US"/>
        </w:rPr>
        <w:t>Web</w:t>
      </w:r>
      <w:r w:rsidRPr="008C1E02">
        <w:rPr>
          <w:b/>
          <w:sz w:val="24"/>
          <w:szCs w:val="24"/>
          <w:lang w:val="en-US"/>
        </w:rPr>
        <w:t xml:space="preserve"> </w:t>
      </w:r>
      <w:r w:rsidRPr="00D84BF3">
        <w:rPr>
          <w:b/>
          <w:sz w:val="24"/>
          <w:szCs w:val="24"/>
          <w:lang w:val="en-US"/>
        </w:rPr>
        <w:t>of</w:t>
      </w:r>
      <w:r w:rsidRPr="008C1E02">
        <w:rPr>
          <w:b/>
          <w:sz w:val="24"/>
          <w:szCs w:val="24"/>
          <w:lang w:val="en-US"/>
        </w:rPr>
        <w:t xml:space="preserve"> </w:t>
      </w:r>
      <w:r w:rsidRPr="00D84BF3">
        <w:rPr>
          <w:b/>
          <w:sz w:val="24"/>
          <w:szCs w:val="24"/>
          <w:lang w:val="en-US"/>
        </w:rPr>
        <w:t>Science</w:t>
      </w:r>
      <w:r w:rsidRPr="008C1E02">
        <w:rPr>
          <w:b/>
          <w:sz w:val="24"/>
          <w:szCs w:val="24"/>
          <w:lang w:val="en-US"/>
        </w:rPr>
        <w:t>]</w:t>
      </w:r>
      <w:r w:rsidRPr="008C1E02">
        <w:rPr>
          <w:sz w:val="24"/>
          <w:szCs w:val="24"/>
          <w:lang w:val="en-US"/>
        </w:rPr>
        <w:t>;</w:t>
      </w:r>
    </w:p>
    <w:p w:rsidR="008C1E02" w:rsidRPr="00A12D40" w:rsidRDefault="008C1E02" w:rsidP="008C1E02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  <w:lang w:val="en-US"/>
        </w:rPr>
      </w:pPr>
      <w:r w:rsidRPr="00391648">
        <w:rPr>
          <w:i/>
          <w:sz w:val="24"/>
          <w:szCs w:val="24"/>
        </w:rPr>
        <w:t>Кондратьева</w:t>
      </w:r>
      <w:r w:rsidRPr="00155B86">
        <w:rPr>
          <w:i/>
          <w:sz w:val="24"/>
          <w:szCs w:val="24"/>
        </w:rPr>
        <w:t xml:space="preserve"> </w:t>
      </w:r>
      <w:r w:rsidRPr="00391648">
        <w:rPr>
          <w:i/>
          <w:sz w:val="24"/>
          <w:szCs w:val="24"/>
        </w:rPr>
        <w:t>Л</w:t>
      </w:r>
      <w:r w:rsidRPr="00155B86">
        <w:rPr>
          <w:i/>
          <w:sz w:val="24"/>
          <w:szCs w:val="24"/>
        </w:rPr>
        <w:t>.</w:t>
      </w:r>
      <w:r w:rsidRPr="00391648">
        <w:rPr>
          <w:i/>
          <w:sz w:val="24"/>
          <w:szCs w:val="24"/>
        </w:rPr>
        <w:t>М</w:t>
      </w:r>
      <w:r w:rsidRPr="00155B86">
        <w:rPr>
          <w:i/>
          <w:sz w:val="24"/>
          <w:szCs w:val="24"/>
        </w:rPr>
        <w:t xml:space="preserve">., </w:t>
      </w:r>
      <w:r w:rsidRPr="00391648">
        <w:rPr>
          <w:i/>
          <w:sz w:val="24"/>
          <w:szCs w:val="24"/>
        </w:rPr>
        <w:t>Андреева</w:t>
      </w:r>
      <w:r w:rsidRPr="00155B86">
        <w:rPr>
          <w:i/>
          <w:sz w:val="24"/>
          <w:szCs w:val="24"/>
        </w:rPr>
        <w:t xml:space="preserve"> </w:t>
      </w:r>
      <w:r w:rsidRPr="00391648">
        <w:rPr>
          <w:i/>
          <w:sz w:val="24"/>
          <w:szCs w:val="24"/>
        </w:rPr>
        <w:t>Д</w:t>
      </w:r>
      <w:r w:rsidRPr="00155B86">
        <w:rPr>
          <w:i/>
          <w:sz w:val="24"/>
          <w:szCs w:val="24"/>
        </w:rPr>
        <w:t>.</w:t>
      </w:r>
      <w:r w:rsidRPr="00391648">
        <w:rPr>
          <w:i/>
          <w:sz w:val="24"/>
          <w:szCs w:val="24"/>
        </w:rPr>
        <w:t>В</w:t>
      </w:r>
      <w:r w:rsidRPr="00155B86">
        <w:rPr>
          <w:i/>
          <w:sz w:val="24"/>
          <w:szCs w:val="24"/>
        </w:rPr>
        <w:t xml:space="preserve">., </w:t>
      </w:r>
      <w:r w:rsidRPr="00391648">
        <w:rPr>
          <w:i/>
          <w:sz w:val="24"/>
          <w:szCs w:val="24"/>
        </w:rPr>
        <w:t>Голубева</w:t>
      </w:r>
      <w:r w:rsidRPr="00155B86">
        <w:rPr>
          <w:i/>
          <w:sz w:val="24"/>
          <w:szCs w:val="24"/>
        </w:rPr>
        <w:t xml:space="preserve"> </w:t>
      </w:r>
      <w:r w:rsidRPr="00391648">
        <w:rPr>
          <w:i/>
          <w:sz w:val="24"/>
          <w:szCs w:val="24"/>
        </w:rPr>
        <w:t>Е</w:t>
      </w:r>
      <w:r w:rsidRPr="00155B86">
        <w:rPr>
          <w:i/>
          <w:sz w:val="24"/>
          <w:szCs w:val="24"/>
        </w:rPr>
        <w:t>.</w:t>
      </w:r>
      <w:r w:rsidRPr="00391648">
        <w:rPr>
          <w:i/>
          <w:sz w:val="24"/>
          <w:szCs w:val="24"/>
        </w:rPr>
        <w:t>М</w:t>
      </w:r>
      <w:r w:rsidRPr="00155B86">
        <w:rPr>
          <w:i/>
          <w:sz w:val="24"/>
          <w:szCs w:val="24"/>
        </w:rPr>
        <w:t xml:space="preserve">., </w:t>
      </w:r>
      <w:r w:rsidRPr="00391648">
        <w:rPr>
          <w:i/>
          <w:sz w:val="24"/>
          <w:szCs w:val="24"/>
        </w:rPr>
        <w:t>Литвиненко</w:t>
      </w:r>
      <w:r w:rsidRPr="00155B86">
        <w:rPr>
          <w:i/>
          <w:sz w:val="24"/>
          <w:szCs w:val="24"/>
        </w:rPr>
        <w:t xml:space="preserve"> </w:t>
      </w:r>
      <w:r w:rsidRPr="00391648">
        <w:rPr>
          <w:i/>
          <w:sz w:val="24"/>
          <w:szCs w:val="24"/>
        </w:rPr>
        <w:t>З</w:t>
      </w:r>
      <w:r w:rsidRPr="00155B86">
        <w:rPr>
          <w:i/>
          <w:sz w:val="24"/>
          <w:szCs w:val="24"/>
        </w:rPr>
        <w:t>.</w:t>
      </w:r>
      <w:r w:rsidRPr="00391648">
        <w:rPr>
          <w:i/>
          <w:sz w:val="24"/>
          <w:szCs w:val="24"/>
        </w:rPr>
        <w:t>Н</w:t>
      </w:r>
      <w:r w:rsidRPr="00155B86">
        <w:rPr>
          <w:i/>
          <w:sz w:val="24"/>
          <w:szCs w:val="24"/>
        </w:rPr>
        <w:t xml:space="preserve">. </w:t>
      </w:r>
      <w:r w:rsidRPr="00391648">
        <w:rPr>
          <w:i/>
          <w:sz w:val="24"/>
          <w:szCs w:val="24"/>
        </w:rPr>
        <w:t>Биогеохимические</w:t>
      </w:r>
      <w:r w:rsidRPr="00155B86">
        <w:rPr>
          <w:i/>
          <w:sz w:val="24"/>
          <w:szCs w:val="24"/>
        </w:rPr>
        <w:t xml:space="preserve"> </w:t>
      </w:r>
      <w:r w:rsidRPr="00391648">
        <w:rPr>
          <w:i/>
          <w:sz w:val="24"/>
          <w:szCs w:val="24"/>
        </w:rPr>
        <w:t>аспекты</w:t>
      </w:r>
      <w:r w:rsidRPr="00155B86">
        <w:rPr>
          <w:i/>
          <w:sz w:val="24"/>
          <w:szCs w:val="24"/>
        </w:rPr>
        <w:t xml:space="preserve"> </w:t>
      </w:r>
      <w:r w:rsidRPr="00391648">
        <w:rPr>
          <w:i/>
          <w:sz w:val="24"/>
          <w:szCs w:val="24"/>
        </w:rPr>
        <w:t>трансформации</w:t>
      </w:r>
      <w:r w:rsidRPr="00155B86">
        <w:rPr>
          <w:i/>
          <w:sz w:val="24"/>
          <w:szCs w:val="24"/>
        </w:rPr>
        <w:t xml:space="preserve"> </w:t>
      </w:r>
      <w:r w:rsidRPr="00391648">
        <w:rPr>
          <w:i/>
          <w:sz w:val="24"/>
          <w:szCs w:val="24"/>
        </w:rPr>
        <w:t>гуминовых</w:t>
      </w:r>
      <w:r w:rsidRPr="00155B86">
        <w:rPr>
          <w:i/>
          <w:sz w:val="24"/>
          <w:szCs w:val="24"/>
        </w:rPr>
        <w:t xml:space="preserve"> </w:t>
      </w:r>
      <w:r w:rsidRPr="00391648">
        <w:rPr>
          <w:i/>
          <w:sz w:val="24"/>
          <w:szCs w:val="24"/>
        </w:rPr>
        <w:t>веществ</w:t>
      </w:r>
      <w:r w:rsidRPr="00155B86">
        <w:rPr>
          <w:i/>
          <w:sz w:val="24"/>
          <w:szCs w:val="24"/>
        </w:rPr>
        <w:t xml:space="preserve"> </w:t>
      </w:r>
      <w:r w:rsidRPr="00391648">
        <w:rPr>
          <w:i/>
          <w:sz w:val="24"/>
          <w:szCs w:val="24"/>
        </w:rPr>
        <w:t>и</w:t>
      </w:r>
      <w:r w:rsidRPr="00155B86">
        <w:rPr>
          <w:i/>
          <w:sz w:val="24"/>
          <w:szCs w:val="24"/>
        </w:rPr>
        <w:t xml:space="preserve"> </w:t>
      </w:r>
      <w:r w:rsidRPr="00391648">
        <w:rPr>
          <w:i/>
          <w:sz w:val="24"/>
          <w:szCs w:val="24"/>
        </w:rPr>
        <w:t>силикатных</w:t>
      </w:r>
      <w:r w:rsidRPr="00155B86">
        <w:rPr>
          <w:i/>
          <w:sz w:val="24"/>
          <w:szCs w:val="24"/>
        </w:rPr>
        <w:t xml:space="preserve"> </w:t>
      </w:r>
      <w:r w:rsidRPr="00391648">
        <w:rPr>
          <w:i/>
          <w:sz w:val="24"/>
          <w:szCs w:val="24"/>
        </w:rPr>
        <w:t>пород</w:t>
      </w:r>
      <w:r w:rsidRPr="00155B86">
        <w:rPr>
          <w:i/>
          <w:sz w:val="24"/>
          <w:szCs w:val="24"/>
        </w:rPr>
        <w:t xml:space="preserve"> </w:t>
      </w:r>
      <w:r w:rsidRPr="00391648">
        <w:rPr>
          <w:i/>
          <w:sz w:val="24"/>
          <w:szCs w:val="24"/>
        </w:rPr>
        <w:t>при</w:t>
      </w:r>
      <w:r w:rsidRPr="00155B86">
        <w:rPr>
          <w:i/>
          <w:sz w:val="24"/>
          <w:szCs w:val="24"/>
        </w:rPr>
        <w:t xml:space="preserve"> </w:t>
      </w:r>
      <w:r w:rsidRPr="00391648">
        <w:rPr>
          <w:i/>
          <w:sz w:val="24"/>
          <w:szCs w:val="24"/>
        </w:rPr>
        <w:t>замерзании</w:t>
      </w:r>
      <w:r w:rsidRPr="00155B86">
        <w:rPr>
          <w:i/>
          <w:sz w:val="24"/>
          <w:szCs w:val="24"/>
        </w:rPr>
        <w:t>-</w:t>
      </w:r>
      <w:r w:rsidRPr="00391648">
        <w:rPr>
          <w:i/>
          <w:sz w:val="24"/>
          <w:szCs w:val="24"/>
        </w:rPr>
        <w:t>оттаивании</w:t>
      </w:r>
      <w:r w:rsidRPr="00155B86">
        <w:rPr>
          <w:i/>
          <w:sz w:val="24"/>
          <w:szCs w:val="24"/>
        </w:rPr>
        <w:t xml:space="preserve"> // </w:t>
      </w:r>
      <w:r w:rsidRPr="00391648">
        <w:rPr>
          <w:i/>
          <w:sz w:val="24"/>
          <w:szCs w:val="24"/>
        </w:rPr>
        <w:t>Геохимия</w:t>
      </w:r>
      <w:r w:rsidRPr="00155B86">
        <w:rPr>
          <w:i/>
          <w:sz w:val="24"/>
          <w:szCs w:val="24"/>
        </w:rPr>
        <w:t xml:space="preserve">. </w:t>
      </w:r>
      <w:r w:rsidRPr="00391648">
        <w:rPr>
          <w:i/>
          <w:sz w:val="24"/>
          <w:szCs w:val="24"/>
          <w:lang w:val="en-US"/>
        </w:rPr>
        <w:t xml:space="preserve">2024. No 7. </w:t>
      </w:r>
      <w:r w:rsidRPr="00391648">
        <w:rPr>
          <w:i/>
          <w:sz w:val="24"/>
          <w:szCs w:val="24"/>
        </w:rPr>
        <w:t>С</w:t>
      </w:r>
      <w:r w:rsidRPr="00391648">
        <w:rPr>
          <w:i/>
          <w:sz w:val="24"/>
          <w:szCs w:val="24"/>
          <w:lang w:val="en-US"/>
        </w:rPr>
        <w:t xml:space="preserve">. 32–44; = </w:t>
      </w:r>
      <w:proofErr w:type="spellStart"/>
      <w:r w:rsidRPr="00391648">
        <w:rPr>
          <w:i/>
          <w:sz w:val="24"/>
          <w:szCs w:val="24"/>
          <w:lang w:val="en-US"/>
        </w:rPr>
        <w:t>Kondratyeva</w:t>
      </w:r>
      <w:proofErr w:type="spellEnd"/>
      <w:r w:rsidRPr="00391648">
        <w:rPr>
          <w:i/>
          <w:sz w:val="24"/>
          <w:szCs w:val="24"/>
          <w:lang w:val="en-US"/>
        </w:rPr>
        <w:t xml:space="preserve"> L.M., </w:t>
      </w:r>
      <w:proofErr w:type="spellStart"/>
      <w:r w:rsidRPr="00391648">
        <w:rPr>
          <w:i/>
          <w:sz w:val="24"/>
          <w:szCs w:val="24"/>
          <w:lang w:val="en-US"/>
        </w:rPr>
        <w:t>Andreeva</w:t>
      </w:r>
      <w:proofErr w:type="spellEnd"/>
      <w:r w:rsidRPr="00391648">
        <w:rPr>
          <w:i/>
          <w:sz w:val="24"/>
          <w:szCs w:val="24"/>
          <w:lang w:val="en-US"/>
        </w:rPr>
        <w:t xml:space="preserve"> D.V., </w:t>
      </w:r>
      <w:proofErr w:type="spellStart"/>
      <w:r w:rsidRPr="00391648">
        <w:rPr>
          <w:i/>
          <w:sz w:val="24"/>
          <w:szCs w:val="24"/>
          <w:lang w:val="en-US"/>
        </w:rPr>
        <w:t>Golubeva</w:t>
      </w:r>
      <w:proofErr w:type="spellEnd"/>
      <w:r w:rsidRPr="00391648">
        <w:rPr>
          <w:i/>
          <w:sz w:val="24"/>
          <w:szCs w:val="24"/>
          <w:lang w:val="en-US"/>
        </w:rPr>
        <w:t xml:space="preserve"> E.M., Litvinenko Z.N. Biogeochemical Aspects of Transformation of </w:t>
      </w:r>
      <w:proofErr w:type="spellStart"/>
      <w:r w:rsidRPr="00391648">
        <w:rPr>
          <w:i/>
          <w:sz w:val="24"/>
          <w:szCs w:val="24"/>
          <w:lang w:val="en-US"/>
        </w:rPr>
        <w:t>Humic</w:t>
      </w:r>
      <w:proofErr w:type="spellEnd"/>
      <w:r w:rsidRPr="00391648">
        <w:rPr>
          <w:i/>
          <w:sz w:val="24"/>
          <w:szCs w:val="24"/>
          <w:lang w:val="en-US"/>
        </w:rPr>
        <w:t xml:space="preserve"> Substances and Silicate Rocks During Freezing–Thawing // Geochemistry International. </w:t>
      </w:r>
      <w:r w:rsidRPr="00A12D40">
        <w:rPr>
          <w:i/>
          <w:sz w:val="24"/>
          <w:szCs w:val="24"/>
          <w:lang w:val="en-US"/>
        </w:rPr>
        <w:t xml:space="preserve">2024. </w:t>
      </w:r>
      <w:r w:rsidRPr="00391648">
        <w:rPr>
          <w:i/>
          <w:sz w:val="24"/>
          <w:szCs w:val="24"/>
          <w:lang w:val="en-US"/>
        </w:rPr>
        <w:t>Vol</w:t>
      </w:r>
      <w:r w:rsidRPr="00A12D40">
        <w:rPr>
          <w:i/>
          <w:sz w:val="24"/>
          <w:szCs w:val="24"/>
          <w:lang w:val="en-US"/>
        </w:rPr>
        <w:t>. 62 (7). P. 760–771. DOI: 10.1134/S0016702924700356</w:t>
      </w:r>
      <w:r w:rsidRPr="00A12D40">
        <w:rPr>
          <w:sz w:val="24"/>
          <w:szCs w:val="24"/>
          <w:lang w:val="en-US"/>
        </w:rPr>
        <w:t xml:space="preserve"> </w:t>
      </w:r>
      <w:r w:rsidRPr="00A12D40">
        <w:rPr>
          <w:b/>
          <w:sz w:val="24"/>
          <w:szCs w:val="24"/>
          <w:lang w:val="en-US"/>
        </w:rPr>
        <w:t>[</w:t>
      </w:r>
      <w:r w:rsidRPr="00D84BF3">
        <w:rPr>
          <w:b/>
          <w:sz w:val="24"/>
          <w:szCs w:val="24"/>
          <w:lang w:val="en-US"/>
        </w:rPr>
        <w:t>Q</w:t>
      </w:r>
      <w:r w:rsidRPr="00A12D40">
        <w:rPr>
          <w:b/>
          <w:sz w:val="24"/>
          <w:szCs w:val="24"/>
          <w:lang w:val="en-US"/>
        </w:rPr>
        <w:t xml:space="preserve">4 </w:t>
      </w:r>
      <w:r w:rsidRPr="00D84BF3">
        <w:rPr>
          <w:b/>
          <w:sz w:val="24"/>
          <w:szCs w:val="24"/>
          <w:lang w:val="en-US"/>
        </w:rPr>
        <w:t>Web</w:t>
      </w:r>
      <w:r w:rsidRPr="00A12D40">
        <w:rPr>
          <w:b/>
          <w:sz w:val="24"/>
          <w:szCs w:val="24"/>
          <w:lang w:val="en-US"/>
        </w:rPr>
        <w:t xml:space="preserve"> </w:t>
      </w:r>
      <w:r w:rsidRPr="00D84BF3">
        <w:rPr>
          <w:b/>
          <w:sz w:val="24"/>
          <w:szCs w:val="24"/>
          <w:lang w:val="en-US"/>
        </w:rPr>
        <w:t>of</w:t>
      </w:r>
      <w:r w:rsidRPr="00A12D40">
        <w:rPr>
          <w:b/>
          <w:sz w:val="24"/>
          <w:szCs w:val="24"/>
          <w:lang w:val="en-US"/>
        </w:rPr>
        <w:t xml:space="preserve"> </w:t>
      </w:r>
      <w:r w:rsidRPr="00D84BF3">
        <w:rPr>
          <w:b/>
          <w:sz w:val="24"/>
          <w:szCs w:val="24"/>
          <w:lang w:val="en-US"/>
        </w:rPr>
        <w:t>Science</w:t>
      </w:r>
      <w:r w:rsidRPr="00A12D40">
        <w:rPr>
          <w:b/>
          <w:sz w:val="24"/>
          <w:szCs w:val="24"/>
          <w:lang w:val="en-US"/>
        </w:rPr>
        <w:t>]</w:t>
      </w:r>
      <w:r w:rsidRPr="00A12D40">
        <w:rPr>
          <w:sz w:val="24"/>
          <w:szCs w:val="24"/>
          <w:lang w:val="en-US"/>
        </w:rPr>
        <w:t>;</w:t>
      </w:r>
    </w:p>
    <w:p w:rsidR="008C1E02" w:rsidRDefault="008C1E02" w:rsidP="008C1E02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391648">
        <w:rPr>
          <w:i/>
          <w:sz w:val="24"/>
          <w:szCs w:val="24"/>
        </w:rPr>
        <w:t>Кондратьева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Л</w:t>
      </w:r>
      <w:r w:rsidRPr="00A12D40">
        <w:rPr>
          <w:i/>
          <w:sz w:val="24"/>
          <w:szCs w:val="24"/>
          <w:lang w:val="en-US"/>
        </w:rPr>
        <w:t>.</w:t>
      </w:r>
      <w:r w:rsidRPr="00391648">
        <w:rPr>
          <w:i/>
          <w:sz w:val="24"/>
          <w:szCs w:val="24"/>
        </w:rPr>
        <w:t>М</w:t>
      </w:r>
      <w:r w:rsidRPr="00A12D40">
        <w:rPr>
          <w:i/>
          <w:sz w:val="24"/>
          <w:szCs w:val="24"/>
          <w:lang w:val="en-US"/>
        </w:rPr>
        <w:t xml:space="preserve">., </w:t>
      </w:r>
      <w:r w:rsidRPr="00391648">
        <w:rPr>
          <w:i/>
          <w:sz w:val="24"/>
          <w:szCs w:val="24"/>
        </w:rPr>
        <w:t>Андреева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Д</w:t>
      </w:r>
      <w:r w:rsidRPr="00A12D40">
        <w:rPr>
          <w:i/>
          <w:sz w:val="24"/>
          <w:szCs w:val="24"/>
          <w:lang w:val="en-US"/>
        </w:rPr>
        <w:t>.</w:t>
      </w:r>
      <w:r w:rsidRPr="00391648">
        <w:rPr>
          <w:i/>
          <w:sz w:val="24"/>
          <w:szCs w:val="24"/>
        </w:rPr>
        <w:t>В</w:t>
      </w:r>
      <w:r w:rsidRPr="00A12D40">
        <w:rPr>
          <w:i/>
          <w:sz w:val="24"/>
          <w:szCs w:val="24"/>
          <w:lang w:val="en-US"/>
        </w:rPr>
        <w:t xml:space="preserve">. </w:t>
      </w:r>
      <w:r w:rsidRPr="00391648">
        <w:rPr>
          <w:i/>
          <w:sz w:val="24"/>
          <w:szCs w:val="24"/>
        </w:rPr>
        <w:t>Ответные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реакции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микробных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комплексов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на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замерзание</w:t>
      </w:r>
      <w:r w:rsidRPr="00A12D40">
        <w:rPr>
          <w:i/>
          <w:sz w:val="24"/>
          <w:szCs w:val="24"/>
          <w:lang w:val="en-US"/>
        </w:rPr>
        <w:t>/</w:t>
      </w:r>
      <w:r w:rsidRPr="00391648">
        <w:rPr>
          <w:i/>
          <w:sz w:val="24"/>
          <w:szCs w:val="24"/>
        </w:rPr>
        <w:t>оттаивание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в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зоне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взаимодействия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поверхностных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и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подземных</w:t>
      </w:r>
      <w:r w:rsidRPr="00A12D40">
        <w:rPr>
          <w:i/>
          <w:sz w:val="24"/>
          <w:szCs w:val="24"/>
          <w:lang w:val="en-US"/>
        </w:rPr>
        <w:t xml:space="preserve"> </w:t>
      </w:r>
      <w:r w:rsidRPr="00391648">
        <w:rPr>
          <w:i/>
          <w:sz w:val="24"/>
          <w:szCs w:val="24"/>
        </w:rPr>
        <w:t>вод</w:t>
      </w:r>
      <w:r w:rsidRPr="00A12D40">
        <w:rPr>
          <w:i/>
          <w:sz w:val="24"/>
          <w:szCs w:val="24"/>
          <w:lang w:val="en-US"/>
        </w:rPr>
        <w:t xml:space="preserve"> // Limnology and Freshwater Biology. </w:t>
      </w:r>
      <w:r w:rsidRPr="00391648">
        <w:rPr>
          <w:i/>
          <w:sz w:val="24"/>
          <w:szCs w:val="24"/>
        </w:rPr>
        <w:t xml:space="preserve">2024 (4). </w:t>
      </w:r>
      <w:r w:rsidRPr="00391648">
        <w:rPr>
          <w:i/>
          <w:sz w:val="24"/>
          <w:szCs w:val="24"/>
          <w:lang w:val="en-US"/>
        </w:rPr>
        <w:t>P</w:t>
      </w:r>
      <w:r w:rsidRPr="00391648">
        <w:rPr>
          <w:i/>
          <w:sz w:val="24"/>
          <w:szCs w:val="24"/>
        </w:rPr>
        <w:t>. 955–970. DOI: 10.31951/2658-3518-2024-A-4-955</w:t>
      </w:r>
      <w:r>
        <w:rPr>
          <w:sz w:val="24"/>
          <w:szCs w:val="24"/>
        </w:rPr>
        <w:t xml:space="preserve"> </w:t>
      </w:r>
      <w:r w:rsidRPr="00A12D40">
        <w:rPr>
          <w:b/>
          <w:sz w:val="24"/>
          <w:szCs w:val="24"/>
        </w:rPr>
        <w:t>[</w:t>
      </w:r>
      <w:r w:rsidRPr="00391648">
        <w:rPr>
          <w:b/>
          <w:sz w:val="24"/>
          <w:szCs w:val="24"/>
          <w:lang w:val="en-US"/>
        </w:rPr>
        <w:t>Scopus</w:t>
      </w:r>
      <w:r w:rsidRPr="00A12D40">
        <w:rPr>
          <w:b/>
          <w:sz w:val="24"/>
          <w:szCs w:val="24"/>
        </w:rPr>
        <w:t>]</w:t>
      </w:r>
      <w:r>
        <w:rPr>
          <w:sz w:val="24"/>
          <w:szCs w:val="24"/>
        </w:rPr>
        <w:t>;</w:t>
      </w:r>
    </w:p>
    <w:p w:rsidR="008C1E02" w:rsidRPr="00D45315" w:rsidRDefault="008C1E02" w:rsidP="008C1E02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391648">
        <w:rPr>
          <w:i/>
          <w:sz w:val="24"/>
          <w:szCs w:val="24"/>
        </w:rPr>
        <w:t xml:space="preserve">Кондратьева Л.М., Голубева Е.М., Коновалова Н.С. Эколого-геохимические исследования обломочного материала </w:t>
      </w:r>
      <w:proofErr w:type="spellStart"/>
      <w:r w:rsidRPr="00391648">
        <w:rPr>
          <w:i/>
          <w:sz w:val="24"/>
          <w:szCs w:val="24"/>
        </w:rPr>
        <w:t>Бурейского</w:t>
      </w:r>
      <w:proofErr w:type="spellEnd"/>
      <w:r w:rsidRPr="00391648">
        <w:rPr>
          <w:i/>
          <w:sz w:val="24"/>
          <w:szCs w:val="24"/>
        </w:rPr>
        <w:t xml:space="preserve"> оползня после циклического замерзания/оттаивания </w:t>
      </w:r>
      <w:proofErr w:type="spellStart"/>
      <w:r w:rsidRPr="00391648">
        <w:rPr>
          <w:i/>
          <w:sz w:val="24"/>
          <w:szCs w:val="24"/>
        </w:rPr>
        <w:t>in</w:t>
      </w:r>
      <w:proofErr w:type="spellEnd"/>
      <w:r w:rsidRPr="00391648">
        <w:rPr>
          <w:i/>
          <w:sz w:val="24"/>
          <w:szCs w:val="24"/>
        </w:rPr>
        <w:t xml:space="preserve"> </w:t>
      </w:r>
      <w:proofErr w:type="spellStart"/>
      <w:r w:rsidRPr="00391648">
        <w:rPr>
          <w:i/>
          <w:sz w:val="24"/>
          <w:szCs w:val="24"/>
        </w:rPr>
        <w:t>vitro</w:t>
      </w:r>
      <w:proofErr w:type="spellEnd"/>
      <w:r w:rsidRPr="00391648">
        <w:rPr>
          <w:i/>
          <w:sz w:val="24"/>
          <w:szCs w:val="24"/>
        </w:rPr>
        <w:t xml:space="preserve"> // Геоэкология. Инженерная геология. Гидрогеология. Геокриология. 2024. № 3. С. 63–74</w:t>
      </w:r>
      <w:r>
        <w:rPr>
          <w:sz w:val="24"/>
          <w:szCs w:val="24"/>
        </w:rPr>
        <w:t xml:space="preserve"> </w:t>
      </w:r>
      <w:r w:rsidRPr="00391648">
        <w:rPr>
          <w:b/>
          <w:sz w:val="24"/>
          <w:szCs w:val="24"/>
        </w:rPr>
        <w:t>[</w:t>
      </w:r>
      <w:r w:rsidRPr="00391648">
        <w:rPr>
          <w:b/>
          <w:sz w:val="24"/>
          <w:szCs w:val="24"/>
          <w:lang w:val="en-US"/>
        </w:rPr>
        <w:t>RSCI</w:t>
      </w:r>
      <w:r w:rsidRPr="00391648">
        <w:rPr>
          <w:b/>
          <w:sz w:val="24"/>
          <w:szCs w:val="24"/>
        </w:rPr>
        <w:t>]</w:t>
      </w:r>
      <w:r w:rsidRPr="00D45315">
        <w:rPr>
          <w:sz w:val="24"/>
          <w:szCs w:val="24"/>
        </w:rPr>
        <w:t>.</w:t>
      </w:r>
    </w:p>
    <w:p w:rsidR="008C1E02" w:rsidRDefault="008C1E02" w:rsidP="008C1E02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</w:p>
    <w:p w:rsidR="008C1E02" w:rsidRDefault="008C1E02" w:rsidP="008C1E02">
      <w:pPr>
        <w:widowControl w:val="0"/>
        <w:tabs>
          <w:tab w:val="left" w:pos="709"/>
        </w:tabs>
        <w:jc w:val="center"/>
        <w:rPr>
          <w:sz w:val="24"/>
          <w:szCs w:val="24"/>
        </w:rPr>
      </w:pPr>
      <w:r w:rsidRPr="00414E92">
        <w:rPr>
          <w:noProof/>
          <w:sz w:val="24"/>
          <w:szCs w:val="24"/>
        </w:rPr>
        <w:lastRenderedPageBreak/>
        <w:drawing>
          <wp:inline distT="0" distB="0" distL="0" distR="0" wp14:anchorId="395712B1" wp14:editId="5C74D922">
            <wp:extent cx="5478065" cy="8191500"/>
            <wp:effectExtent l="0" t="0" r="8890" b="0"/>
            <wp:docPr id="4" name="Рисунок 4" descr="D:\Documents\ОТЧЕТЫ\Годовые отчёты ИВЭП\Отчёт института за 2024\Рис к пункту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ОТЧЕТЫ\Годовые отчёты ИВЭП\Отчёт института за 2024\Рис к пункту 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33" cy="823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02" w:rsidRDefault="008C1E02" w:rsidP="008C1E02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</w:p>
    <w:p w:rsidR="008C1E02" w:rsidRPr="00414E92" w:rsidRDefault="008C1E02" w:rsidP="008C1E02">
      <w:pPr>
        <w:overflowPunct/>
        <w:autoSpaceDE/>
        <w:adjustRightInd/>
        <w:jc w:val="center"/>
        <w:rPr>
          <w:sz w:val="22"/>
          <w:szCs w:val="22"/>
        </w:rPr>
      </w:pPr>
      <w:r w:rsidRPr="00414E92">
        <w:rPr>
          <w:sz w:val="22"/>
          <w:szCs w:val="22"/>
        </w:rPr>
        <w:t>Рисунок</w:t>
      </w:r>
      <w:r>
        <w:rPr>
          <w:sz w:val="22"/>
          <w:szCs w:val="22"/>
        </w:rPr>
        <w:t xml:space="preserve"> 1</w:t>
      </w:r>
      <w:r w:rsidRPr="00414E92">
        <w:rPr>
          <w:sz w:val="22"/>
          <w:szCs w:val="22"/>
        </w:rPr>
        <w:t xml:space="preserve"> – Изображение поверхности образца породы и образование микроструктур в присутствии </w:t>
      </w:r>
      <w:proofErr w:type="spellStart"/>
      <w:r w:rsidRPr="00414E92">
        <w:rPr>
          <w:i/>
          <w:sz w:val="22"/>
          <w:szCs w:val="22"/>
        </w:rPr>
        <w:t>Actinomyces</w:t>
      </w:r>
      <w:proofErr w:type="spellEnd"/>
      <w:r w:rsidRPr="00414E92">
        <w:rPr>
          <w:sz w:val="22"/>
          <w:szCs w:val="22"/>
        </w:rPr>
        <w:t xml:space="preserve"> </w:t>
      </w:r>
      <w:proofErr w:type="spellStart"/>
      <w:r w:rsidRPr="00414E92">
        <w:rPr>
          <w:sz w:val="22"/>
          <w:szCs w:val="22"/>
        </w:rPr>
        <w:t>sp</w:t>
      </w:r>
      <w:proofErr w:type="spellEnd"/>
      <w:r w:rsidRPr="00414E92">
        <w:rPr>
          <w:sz w:val="22"/>
          <w:szCs w:val="22"/>
        </w:rPr>
        <w:t>. штамма 45ВД при температуре оттаивания 4º С: а – общий вид при х 1000, б – х 5000, с номерами локусов определения элементного состава</w:t>
      </w:r>
    </w:p>
    <w:p w:rsidR="008C1E02" w:rsidRDefault="008C1E02" w:rsidP="0058092A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</w:p>
    <w:p w:rsidR="0058092A" w:rsidRDefault="008C1E02" w:rsidP="0058092A">
      <w:pPr>
        <w:widowControl w:val="0"/>
        <w:tabs>
          <w:tab w:val="left" w:pos="709"/>
        </w:tabs>
        <w:ind w:firstLine="720"/>
        <w:jc w:val="both"/>
        <w:rPr>
          <w:rStyle w:val="markedcontent"/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8092A" w:rsidRPr="00E34B93">
        <w:rPr>
          <w:sz w:val="24"/>
          <w:szCs w:val="24"/>
        </w:rPr>
        <w:t>Предложен</w:t>
      </w:r>
      <w:r w:rsidR="0058092A">
        <w:rPr>
          <w:sz w:val="24"/>
          <w:szCs w:val="24"/>
        </w:rPr>
        <w:t xml:space="preserve"> новый подход к расчету фактической </w:t>
      </w:r>
      <w:proofErr w:type="spellStart"/>
      <w:r w:rsidR="0058092A">
        <w:rPr>
          <w:sz w:val="24"/>
          <w:szCs w:val="24"/>
        </w:rPr>
        <w:t>горимости</w:t>
      </w:r>
      <w:proofErr w:type="spellEnd"/>
      <w:r w:rsidR="0058092A">
        <w:rPr>
          <w:sz w:val="24"/>
          <w:szCs w:val="24"/>
        </w:rPr>
        <w:t xml:space="preserve"> территории на основе метода фокальной статистики. Он </w:t>
      </w:r>
      <w:r w:rsidR="006C320F">
        <w:rPr>
          <w:sz w:val="24"/>
          <w:szCs w:val="24"/>
        </w:rPr>
        <w:t>учитывает</w:t>
      </w:r>
      <w:r w:rsidR="0058092A">
        <w:rPr>
          <w:sz w:val="24"/>
          <w:szCs w:val="24"/>
        </w:rPr>
        <w:t xml:space="preserve"> факторы, </w:t>
      </w:r>
      <w:r w:rsidR="0058092A" w:rsidRPr="000D6D85">
        <w:rPr>
          <w:sz w:val="24"/>
          <w:szCs w:val="24"/>
        </w:rPr>
        <w:t>снижающие точность прогнозов пожарной опасности на лесных землях традиционными методами: несовпад</w:t>
      </w:r>
      <w:r w:rsidR="0058092A">
        <w:rPr>
          <w:sz w:val="24"/>
          <w:szCs w:val="24"/>
        </w:rPr>
        <w:t xml:space="preserve">ение границ зон высокой </w:t>
      </w:r>
      <w:proofErr w:type="spellStart"/>
      <w:r w:rsidR="0058092A">
        <w:rPr>
          <w:sz w:val="24"/>
          <w:szCs w:val="24"/>
        </w:rPr>
        <w:t>горимости</w:t>
      </w:r>
      <w:proofErr w:type="spellEnd"/>
      <w:r w:rsidR="0058092A">
        <w:rPr>
          <w:sz w:val="24"/>
          <w:szCs w:val="24"/>
        </w:rPr>
        <w:t xml:space="preserve"> </w:t>
      </w:r>
      <w:r w:rsidR="0058092A" w:rsidRPr="000D6D85">
        <w:rPr>
          <w:sz w:val="24"/>
          <w:szCs w:val="24"/>
        </w:rPr>
        <w:t xml:space="preserve">с границами </w:t>
      </w:r>
      <w:r w:rsidR="0058092A">
        <w:rPr>
          <w:sz w:val="24"/>
          <w:szCs w:val="24"/>
        </w:rPr>
        <w:t>лесхозов, обусловленное спецификой растительного покрова</w:t>
      </w:r>
      <w:r w:rsidR="0058092A" w:rsidRPr="000D6D85">
        <w:rPr>
          <w:sz w:val="24"/>
          <w:szCs w:val="24"/>
        </w:rPr>
        <w:t xml:space="preserve">; </w:t>
      </w:r>
      <w:r w:rsidR="0058092A">
        <w:rPr>
          <w:sz w:val="24"/>
          <w:szCs w:val="24"/>
        </w:rPr>
        <w:t xml:space="preserve">прохождение большого количества пожаров на </w:t>
      </w:r>
      <w:r w:rsidR="0058092A" w:rsidRPr="000D6D85">
        <w:rPr>
          <w:sz w:val="24"/>
          <w:szCs w:val="24"/>
        </w:rPr>
        <w:t>нелесных территори</w:t>
      </w:r>
      <w:r w:rsidR="0058092A">
        <w:rPr>
          <w:sz w:val="24"/>
          <w:szCs w:val="24"/>
        </w:rPr>
        <w:t>ях</w:t>
      </w:r>
      <w:r w:rsidR="0058092A" w:rsidRPr="000D6D85">
        <w:rPr>
          <w:sz w:val="24"/>
          <w:szCs w:val="24"/>
        </w:rPr>
        <w:t xml:space="preserve">, не </w:t>
      </w:r>
      <w:r w:rsidR="006C320F">
        <w:rPr>
          <w:sz w:val="24"/>
          <w:szCs w:val="24"/>
        </w:rPr>
        <w:t>попадающих</w:t>
      </w:r>
      <w:r w:rsidR="0058092A" w:rsidRPr="000D6D85">
        <w:rPr>
          <w:sz w:val="24"/>
          <w:szCs w:val="24"/>
        </w:rPr>
        <w:t xml:space="preserve"> в лесохозяйственную статистику.</w:t>
      </w:r>
      <w:r w:rsidR="0058092A">
        <w:rPr>
          <w:sz w:val="24"/>
          <w:szCs w:val="24"/>
        </w:rPr>
        <w:t xml:space="preserve"> Выполненный </w:t>
      </w:r>
      <w:r w:rsidR="0058092A" w:rsidRPr="00876A02">
        <w:rPr>
          <w:sz w:val="24"/>
          <w:szCs w:val="24"/>
        </w:rPr>
        <w:t xml:space="preserve">расчет фактической </w:t>
      </w:r>
      <w:proofErr w:type="spellStart"/>
      <w:proofErr w:type="gramStart"/>
      <w:r w:rsidR="0058092A" w:rsidRPr="00876A02">
        <w:rPr>
          <w:sz w:val="24"/>
          <w:szCs w:val="24"/>
        </w:rPr>
        <w:t>горимости</w:t>
      </w:r>
      <w:proofErr w:type="spellEnd"/>
      <w:proofErr w:type="gramEnd"/>
      <w:r w:rsidR="0058092A" w:rsidRPr="00876A02">
        <w:rPr>
          <w:sz w:val="24"/>
          <w:szCs w:val="24"/>
        </w:rPr>
        <w:t xml:space="preserve"> и оценк</w:t>
      </w:r>
      <w:r w:rsidR="0058092A">
        <w:rPr>
          <w:sz w:val="24"/>
          <w:szCs w:val="24"/>
        </w:rPr>
        <w:t>а</w:t>
      </w:r>
      <w:r w:rsidR="0058092A" w:rsidRPr="00876A02">
        <w:rPr>
          <w:sz w:val="24"/>
          <w:szCs w:val="24"/>
        </w:rPr>
        <w:t xml:space="preserve"> особенностей распространения ландшафтных пожаров территории Хабаровского края </w:t>
      </w:r>
      <w:r w:rsidR="0058092A">
        <w:rPr>
          <w:sz w:val="24"/>
          <w:szCs w:val="24"/>
        </w:rPr>
        <w:t>отразил</w:t>
      </w:r>
      <w:r w:rsidR="0058092A" w:rsidRPr="00876A02">
        <w:rPr>
          <w:sz w:val="24"/>
          <w:szCs w:val="24"/>
        </w:rPr>
        <w:t xml:space="preserve"> высок</w:t>
      </w:r>
      <w:r w:rsidR="0058092A">
        <w:rPr>
          <w:sz w:val="24"/>
          <w:szCs w:val="24"/>
        </w:rPr>
        <w:t>ую</w:t>
      </w:r>
      <w:r w:rsidR="0058092A" w:rsidRPr="00876A02">
        <w:rPr>
          <w:sz w:val="24"/>
          <w:szCs w:val="24"/>
        </w:rPr>
        <w:t xml:space="preserve"> пространственн</w:t>
      </w:r>
      <w:r w:rsidR="0058092A">
        <w:rPr>
          <w:sz w:val="24"/>
          <w:szCs w:val="24"/>
        </w:rPr>
        <w:t>ую</w:t>
      </w:r>
      <w:r w:rsidR="0058092A" w:rsidRPr="00876A02">
        <w:rPr>
          <w:sz w:val="24"/>
          <w:szCs w:val="24"/>
        </w:rPr>
        <w:t xml:space="preserve"> и сезонн</w:t>
      </w:r>
      <w:r w:rsidR="0058092A">
        <w:rPr>
          <w:sz w:val="24"/>
          <w:szCs w:val="24"/>
        </w:rPr>
        <w:t>ую</w:t>
      </w:r>
      <w:r w:rsidR="0058092A" w:rsidRPr="00876A02">
        <w:rPr>
          <w:sz w:val="24"/>
          <w:szCs w:val="24"/>
        </w:rPr>
        <w:t xml:space="preserve"> неоднородность их распределения</w:t>
      </w:r>
      <w:r w:rsidR="00CE52EE">
        <w:rPr>
          <w:sz w:val="24"/>
          <w:szCs w:val="24"/>
        </w:rPr>
        <w:t xml:space="preserve"> (рисунок 2)</w:t>
      </w:r>
      <w:r w:rsidR="0058092A" w:rsidRPr="00AC4D3A">
        <w:rPr>
          <w:rStyle w:val="markedcontent"/>
          <w:sz w:val="24"/>
          <w:szCs w:val="24"/>
        </w:rPr>
        <w:t>.</w:t>
      </w:r>
      <w:r w:rsidR="0058092A">
        <w:rPr>
          <w:rStyle w:val="markedcontent"/>
          <w:sz w:val="24"/>
          <w:szCs w:val="24"/>
        </w:rPr>
        <w:t xml:space="preserve"> </w:t>
      </w:r>
      <w:r w:rsidR="0058092A" w:rsidRPr="00BB02D0">
        <w:rPr>
          <w:rStyle w:val="markedcontent"/>
          <w:sz w:val="24"/>
          <w:szCs w:val="24"/>
        </w:rPr>
        <w:t xml:space="preserve">Полученные картографические материалы более точно </w:t>
      </w:r>
      <w:r w:rsidR="006C320F">
        <w:rPr>
          <w:rStyle w:val="markedcontent"/>
          <w:sz w:val="24"/>
          <w:szCs w:val="24"/>
        </w:rPr>
        <w:t>отражают</w:t>
      </w:r>
      <w:r w:rsidR="0058092A" w:rsidRPr="00BB02D0">
        <w:rPr>
          <w:rStyle w:val="markedcontent"/>
          <w:sz w:val="24"/>
          <w:szCs w:val="24"/>
        </w:rPr>
        <w:t xml:space="preserve"> среднемноголет</w:t>
      </w:r>
      <w:r>
        <w:rPr>
          <w:rStyle w:val="markedcontent"/>
          <w:sz w:val="24"/>
          <w:szCs w:val="24"/>
        </w:rPr>
        <w:t>ний риск возникновения пожаров.</w:t>
      </w:r>
    </w:p>
    <w:p w:rsidR="0058092A" w:rsidRPr="00016C64" w:rsidRDefault="0058092A" w:rsidP="0058092A">
      <w:pPr>
        <w:widowControl w:val="0"/>
        <w:tabs>
          <w:tab w:val="left" w:pos="709"/>
        </w:tabs>
        <w:ind w:firstLine="720"/>
        <w:jc w:val="both"/>
        <w:rPr>
          <w:rStyle w:val="markedcontent"/>
          <w:i/>
          <w:sz w:val="24"/>
          <w:szCs w:val="24"/>
        </w:rPr>
      </w:pPr>
      <w:r w:rsidRPr="00016C64">
        <w:rPr>
          <w:rStyle w:val="markedcontent"/>
          <w:i/>
          <w:sz w:val="24"/>
          <w:szCs w:val="24"/>
        </w:rPr>
        <w:t>ИВЭП ДВО РАН.</w:t>
      </w:r>
    </w:p>
    <w:p w:rsidR="0058092A" w:rsidRDefault="0058092A" w:rsidP="0058092A">
      <w:pPr>
        <w:widowControl w:val="0"/>
        <w:tabs>
          <w:tab w:val="left" w:pos="709"/>
        </w:tabs>
        <w:ind w:firstLine="720"/>
        <w:jc w:val="both"/>
        <w:rPr>
          <w:rStyle w:val="markedcontent"/>
          <w:sz w:val="24"/>
          <w:szCs w:val="24"/>
        </w:rPr>
      </w:pPr>
      <w:r w:rsidRPr="00016C64">
        <w:rPr>
          <w:rStyle w:val="markedcontent"/>
          <w:i/>
          <w:sz w:val="24"/>
          <w:szCs w:val="24"/>
        </w:rPr>
        <w:t>Руководитель и автор:</w:t>
      </w:r>
      <w:r w:rsidRPr="0058092A">
        <w:rPr>
          <w:rStyle w:val="markedcontent"/>
          <w:sz w:val="24"/>
          <w:szCs w:val="24"/>
        </w:rPr>
        <w:t xml:space="preserve"> </w:t>
      </w:r>
      <w:proofErr w:type="spellStart"/>
      <w:r>
        <w:rPr>
          <w:rStyle w:val="markedcontent"/>
          <w:sz w:val="24"/>
          <w:szCs w:val="24"/>
        </w:rPr>
        <w:t>в.н.с</w:t>
      </w:r>
      <w:proofErr w:type="spellEnd"/>
      <w:r>
        <w:rPr>
          <w:rStyle w:val="markedcontent"/>
          <w:sz w:val="24"/>
          <w:szCs w:val="24"/>
        </w:rPr>
        <w:t xml:space="preserve">., </w:t>
      </w:r>
      <w:proofErr w:type="spellStart"/>
      <w:r>
        <w:rPr>
          <w:rStyle w:val="markedcontent"/>
          <w:sz w:val="24"/>
          <w:szCs w:val="24"/>
        </w:rPr>
        <w:t>к.г.н</w:t>
      </w:r>
      <w:proofErr w:type="spellEnd"/>
      <w:r>
        <w:rPr>
          <w:rStyle w:val="markedcontent"/>
          <w:sz w:val="24"/>
          <w:szCs w:val="24"/>
        </w:rPr>
        <w:t>. Остроухов А.В.</w:t>
      </w:r>
    </w:p>
    <w:p w:rsidR="008133BB" w:rsidRDefault="0058092A" w:rsidP="008133BB">
      <w:pPr>
        <w:widowControl w:val="0"/>
        <w:tabs>
          <w:tab w:val="left" w:pos="709"/>
        </w:tabs>
        <w:ind w:firstLine="709"/>
        <w:jc w:val="both"/>
        <w:rPr>
          <w:rStyle w:val="markedcontent"/>
          <w:b/>
          <w:sz w:val="24"/>
          <w:szCs w:val="24"/>
        </w:rPr>
      </w:pPr>
      <w:r w:rsidRPr="00FA5F19">
        <w:rPr>
          <w:rStyle w:val="markedcontent"/>
          <w:i/>
          <w:sz w:val="24"/>
          <w:szCs w:val="24"/>
        </w:rPr>
        <w:t xml:space="preserve">Остроухов А.В. Применение методов пространственного анализа при оценке степени </w:t>
      </w:r>
      <w:proofErr w:type="spellStart"/>
      <w:r w:rsidRPr="00FA5F19">
        <w:rPr>
          <w:rStyle w:val="markedcontent"/>
          <w:i/>
          <w:sz w:val="24"/>
          <w:szCs w:val="24"/>
        </w:rPr>
        <w:t>горимости</w:t>
      </w:r>
      <w:proofErr w:type="spellEnd"/>
      <w:r w:rsidRPr="00FA5F19">
        <w:rPr>
          <w:rStyle w:val="markedcontent"/>
          <w:i/>
          <w:sz w:val="24"/>
          <w:szCs w:val="24"/>
        </w:rPr>
        <w:t xml:space="preserve"> лесов Хабаровского края // Известия высших учебных заведений. Лесной журнал. 2024. № 4 (400). С. 106–118. DOI 10.37482/0536-1036-2024-4-106-118</w:t>
      </w:r>
      <w:r w:rsidRPr="002948DA">
        <w:rPr>
          <w:rStyle w:val="markedcontent"/>
          <w:sz w:val="24"/>
          <w:szCs w:val="24"/>
        </w:rPr>
        <w:t xml:space="preserve"> </w:t>
      </w:r>
      <w:r w:rsidRPr="008133BB">
        <w:rPr>
          <w:rStyle w:val="markedcontent"/>
          <w:b/>
          <w:sz w:val="24"/>
          <w:szCs w:val="24"/>
        </w:rPr>
        <w:t>[</w:t>
      </w:r>
      <w:r w:rsidRPr="00D84BF3">
        <w:rPr>
          <w:rStyle w:val="markedcontent"/>
          <w:b/>
          <w:sz w:val="24"/>
          <w:szCs w:val="24"/>
          <w:lang w:val="en-US"/>
        </w:rPr>
        <w:t>Q</w:t>
      </w:r>
      <w:r w:rsidRPr="00D84BF3">
        <w:rPr>
          <w:rStyle w:val="markedcontent"/>
          <w:b/>
          <w:sz w:val="24"/>
          <w:szCs w:val="24"/>
        </w:rPr>
        <w:t xml:space="preserve">4 </w:t>
      </w:r>
      <w:r w:rsidRPr="00D84BF3">
        <w:rPr>
          <w:rStyle w:val="markedcontent"/>
          <w:b/>
          <w:sz w:val="24"/>
          <w:szCs w:val="24"/>
          <w:lang w:val="en-US"/>
        </w:rPr>
        <w:t>Web</w:t>
      </w:r>
      <w:r w:rsidRPr="00D84BF3">
        <w:rPr>
          <w:rStyle w:val="markedcontent"/>
          <w:b/>
          <w:sz w:val="24"/>
          <w:szCs w:val="24"/>
        </w:rPr>
        <w:t xml:space="preserve"> </w:t>
      </w:r>
      <w:r w:rsidRPr="00D84BF3">
        <w:rPr>
          <w:rStyle w:val="markedcontent"/>
          <w:b/>
          <w:sz w:val="24"/>
          <w:szCs w:val="24"/>
          <w:lang w:val="en-US"/>
        </w:rPr>
        <w:t>of</w:t>
      </w:r>
      <w:r w:rsidRPr="00D84BF3">
        <w:rPr>
          <w:rStyle w:val="markedcontent"/>
          <w:b/>
          <w:sz w:val="24"/>
          <w:szCs w:val="24"/>
        </w:rPr>
        <w:t xml:space="preserve"> </w:t>
      </w:r>
      <w:r w:rsidRPr="00D84BF3">
        <w:rPr>
          <w:rStyle w:val="markedcontent"/>
          <w:b/>
          <w:sz w:val="24"/>
          <w:szCs w:val="24"/>
          <w:lang w:val="en-US"/>
        </w:rPr>
        <w:t>Science</w:t>
      </w:r>
      <w:r w:rsidRPr="00D84BF3">
        <w:rPr>
          <w:rStyle w:val="markedcontent"/>
          <w:b/>
          <w:sz w:val="24"/>
          <w:szCs w:val="24"/>
        </w:rPr>
        <w:t>]</w:t>
      </w:r>
    </w:p>
    <w:p w:rsidR="008133BB" w:rsidRDefault="008133BB" w:rsidP="008133BB">
      <w:pPr>
        <w:widowControl w:val="0"/>
        <w:tabs>
          <w:tab w:val="left" w:pos="709"/>
        </w:tabs>
        <w:jc w:val="center"/>
        <w:rPr>
          <w:rStyle w:val="markedcontent"/>
          <w:b/>
          <w:sz w:val="24"/>
          <w:szCs w:val="24"/>
        </w:rPr>
      </w:pPr>
      <w:r w:rsidRPr="008133BB">
        <w:rPr>
          <w:rStyle w:val="markedcontent"/>
          <w:b/>
          <w:noProof/>
          <w:sz w:val="24"/>
          <w:szCs w:val="24"/>
        </w:rPr>
        <w:drawing>
          <wp:inline distT="0" distB="0" distL="0" distR="0">
            <wp:extent cx="3778057" cy="5343525"/>
            <wp:effectExtent l="0" t="0" r="0" b="0"/>
            <wp:docPr id="1" name="Рисунок 1" descr="\\Server\Public\Кошкин\_ЛОРП\Рисунок Важнейшие ЛОРП 2024 Остроу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Кошкин\_ЛОРП\Рисунок Важнейшие ЛОРП 2024 Остроух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91" cy="53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2A" w:rsidRPr="008133BB" w:rsidRDefault="008133BB" w:rsidP="008133BB">
      <w:pPr>
        <w:widowControl w:val="0"/>
        <w:tabs>
          <w:tab w:val="left" w:pos="709"/>
        </w:tabs>
        <w:jc w:val="center"/>
        <w:rPr>
          <w:rStyle w:val="markedcontent"/>
          <w:sz w:val="22"/>
          <w:szCs w:val="22"/>
        </w:rPr>
      </w:pPr>
      <w:r w:rsidRPr="008133BB">
        <w:rPr>
          <w:rStyle w:val="markedcontent"/>
          <w:sz w:val="22"/>
          <w:szCs w:val="22"/>
        </w:rPr>
        <w:t xml:space="preserve">Рисунок </w:t>
      </w:r>
      <w:r w:rsidR="008C1E02">
        <w:rPr>
          <w:rStyle w:val="markedcontent"/>
          <w:sz w:val="22"/>
          <w:szCs w:val="22"/>
        </w:rPr>
        <w:t xml:space="preserve">2 </w:t>
      </w:r>
      <w:r w:rsidRPr="008133BB">
        <w:rPr>
          <w:rStyle w:val="markedcontent"/>
          <w:sz w:val="22"/>
          <w:szCs w:val="22"/>
        </w:rPr>
        <w:t xml:space="preserve">– Карта </w:t>
      </w:r>
      <w:proofErr w:type="spellStart"/>
      <w:r w:rsidRPr="008133BB">
        <w:rPr>
          <w:rStyle w:val="markedcontent"/>
          <w:sz w:val="22"/>
          <w:szCs w:val="22"/>
        </w:rPr>
        <w:t>горимости</w:t>
      </w:r>
      <w:proofErr w:type="spellEnd"/>
      <w:r w:rsidRPr="008133BB">
        <w:rPr>
          <w:rStyle w:val="markedcontent"/>
          <w:sz w:val="22"/>
          <w:szCs w:val="22"/>
        </w:rPr>
        <w:t xml:space="preserve"> территории Хабаровского края в различные сезоны. Число пожаров на 250 тысяч га, рассчитанное по методу скользящего окна. Шкала </w:t>
      </w:r>
      <w:proofErr w:type="spellStart"/>
      <w:r w:rsidRPr="008133BB">
        <w:rPr>
          <w:rStyle w:val="markedcontent"/>
          <w:sz w:val="22"/>
          <w:szCs w:val="22"/>
        </w:rPr>
        <w:t>Росгипролес</w:t>
      </w:r>
      <w:proofErr w:type="spellEnd"/>
      <w:r w:rsidRPr="008133BB">
        <w:rPr>
          <w:rStyle w:val="markedcontent"/>
          <w:sz w:val="22"/>
          <w:szCs w:val="22"/>
        </w:rPr>
        <w:t xml:space="preserve"> [Ковалев и </w:t>
      </w:r>
      <w:proofErr w:type="spellStart"/>
      <w:r w:rsidRPr="008133BB">
        <w:rPr>
          <w:rStyle w:val="markedcontent"/>
          <w:sz w:val="22"/>
          <w:szCs w:val="22"/>
        </w:rPr>
        <w:t>др</w:t>
      </w:r>
      <w:proofErr w:type="spellEnd"/>
      <w:r w:rsidRPr="008133BB">
        <w:rPr>
          <w:rStyle w:val="markedcontent"/>
          <w:sz w:val="22"/>
          <w:szCs w:val="22"/>
        </w:rPr>
        <w:t xml:space="preserve">, 2015] (измененная). Относительная </w:t>
      </w:r>
      <w:proofErr w:type="spellStart"/>
      <w:r w:rsidRPr="008133BB">
        <w:rPr>
          <w:rStyle w:val="markedcontent"/>
          <w:sz w:val="22"/>
          <w:szCs w:val="22"/>
        </w:rPr>
        <w:t>горимость</w:t>
      </w:r>
      <w:proofErr w:type="spellEnd"/>
      <w:r w:rsidRPr="008133BB">
        <w:rPr>
          <w:rStyle w:val="markedcontent"/>
          <w:sz w:val="22"/>
          <w:szCs w:val="22"/>
        </w:rPr>
        <w:t>: менее 0,3125 – низкая, 0,3125 – 1,25 – ниже средней, 1,151 – 3,125 – средняя, 3,1251 – 6,25 – выше средней, 6,251 – 12,5 – высокая, более 12,5 – чрезвычайная</w:t>
      </w:r>
    </w:p>
    <w:p w:rsidR="008133BB" w:rsidRPr="008133BB" w:rsidRDefault="008133BB" w:rsidP="008133BB">
      <w:pPr>
        <w:widowControl w:val="0"/>
        <w:tabs>
          <w:tab w:val="left" w:pos="709"/>
        </w:tabs>
        <w:ind w:firstLine="720"/>
        <w:jc w:val="center"/>
        <w:rPr>
          <w:rStyle w:val="markedcontent"/>
          <w:sz w:val="24"/>
          <w:szCs w:val="24"/>
        </w:rPr>
      </w:pPr>
    </w:p>
    <w:p w:rsidR="008C1E02" w:rsidRDefault="008C1E02" w:rsidP="008C1E02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EA45AD">
        <w:rPr>
          <w:sz w:val="24"/>
          <w:szCs w:val="24"/>
        </w:rPr>
        <w:t xml:space="preserve">Получены экологически безопасные </w:t>
      </w:r>
      <w:proofErr w:type="spellStart"/>
      <w:r w:rsidRPr="00EA45AD">
        <w:rPr>
          <w:sz w:val="24"/>
          <w:szCs w:val="24"/>
        </w:rPr>
        <w:t>фотокаталитические</w:t>
      </w:r>
      <w:proofErr w:type="spellEnd"/>
      <w:r w:rsidRPr="00EA45AD">
        <w:rPr>
          <w:sz w:val="24"/>
          <w:szCs w:val="24"/>
        </w:rPr>
        <w:t xml:space="preserve"> покрытия </w:t>
      </w:r>
      <w:r>
        <w:rPr>
          <w:sz w:val="24"/>
          <w:szCs w:val="24"/>
        </w:rPr>
        <w:t xml:space="preserve">на основе </w:t>
      </w:r>
      <w:proofErr w:type="spellStart"/>
      <w:r>
        <w:rPr>
          <w:sz w:val="24"/>
          <w:szCs w:val="24"/>
        </w:rPr>
        <w:t>висмутатов</w:t>
      </w:r>
      <w:proofErr w:type="spellEnd"/>
      <w:r>
        <w:rPr>
          <w:sz w:val="24"/>
          <w:szCs w:val="24"/>
        </w:rPr>
        <w:t xml:space="preserve"> стронция, </w:t>
      </w:r>
      <w:proofErr w:type="spellStart"/>
      <w:r>
        <w:rPr>
          <w:sz w:val="24"/>
          <w:szCs w:val="24"/>
        </w:rPr>
        <w:t>допированных</w:t>
      </w:r>
      <w:proofErr w:type="spellEnd"/>
      <w:r>
        <w:rPr>
          <w:sz w:val="24"/>
          <w:szCs w:val="24"/>
        </w:rPr>
        <w:t xml:space="preserve"> </w:t>
      </w:r>
      <w:r w:rsidRPr="00EA45AD">
        <w:rPr>
          <w:sz w:val="24"/>
          <w:szCs w:val="24"/>
        </w:rPr>
        <w:t>редко</w:t>
      </w:r>
      <w:r>
        <w:rPr>
          <w:sz w:val="24"/>
          <w:szCs w:val="24"/>
        </w:rPr>
        <w:t>земельными элементами (</w:t>
      </w:r>
      <w:proofErr w:type="spellStart"/>
      <w:r>
        <w:rPr>
          <w:sz w:val="24"/>
          <w:szCs w:val="24"/>
        </w:rPr>
        <w:t>La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), что позволяет </w:t>
      </w:r>
      <w:r w:rsidRPr="00EA45AD">
        <w:rPr>
          <w:sz w:val="24"/>
          <w:szCs w:val="24"/>
        </w:rPr>
        <w:t>эффективно управл</w:t>
      </w:r>
      <w:r>
        <w:rPr>
          <w:sz w:val="24"/>
          <w:szCs w:val="24"/>
        </w:rPr>
        <w:t>ять</w:t>
      </w:r>
      <w:r w:rsidRPr="00EA45A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функциональными </w:t>
      </w:r>
      <w:r w:rsidRPr="00EA45AD">
        <w:rPr>
          <w:sz w:val="24"/>
          <w:szCs w:val="24"/>
        </w:rPr>
        <w:t xml:space="preserve">свойствами. Введение от 1 до 5 % </w:t>
      </w:r>
      <w:proofErr w:type="spellStart"/>
      <w:r w:rsidRPr="00EA45AD">
        <w:rPr>
          <w:sz w:val="24"/>
          <w:szCs w:val="24"/>
        </w:rPr>
        <w:t>допанта</w:t>
      </w:r>
      <w:proofErr w:type="spellEnd"/>
      <w:r w:rsidRPr="00EA45AD">
        <w:rPr>
          <w:sz w:val="24"/>
          <w:szCs w:val="24"/>
        </w:rPr>
        <w:t xml:space="preserve"> изменяет эффективность поглощения света в видимой области спектра, а также гидролитическую стабильность полученных покрытий. Наиболее эффективным </w:t>
      </w:r>
      <w:proofErr w:type="spellStart"/>
      <w:r w:rsidRPr="00EA45AD">
        <w:rPr>
          <w:sz w:val="24"/>
          <w:szCs w:val="24"/>
        </w:rPr>
        <w:t>допантом</w:t>
      </w:r>
      <w:proofErr w:type="spellEnd"/>
      <w:r w:rsidRPr="00EA45AD">
        <w:rPr>
          <w:sz w:val="24"/>
          <w:szCs w:val="24"/>
        </w:rPr>
        <w:t xml:space="preserve"> является </w:t>
      </w:r>
      <w:proofErr w:type="spellStart"/>
      <w:r w:rsidRPr="00EA45AD">
        <w:rPr>
          <w:sz w:val="24"/>
          <w:szCs w:val="24"/>
        </w:rPr>
        <w:t>Ce</w:t>
      </w:r>
      <w:proofErr w:type="spellEnd"/>
      <w:r w:rsidRPr="00EA45AD">
        <w:rPr>
          <w:sz w:val="24"/>
          <w:szCs w:val="24"/>
        </w:rPr>
        <w:t xml:space="preserve">, а оптимальное его содержание составляет 3%. Такое </w:t>
      </w:r>
      <w:proofErr w:type="spellStart"/>
      <w:r w:rsidRPr="00EA45AD">
        <w:rPr>
          <w:sz w:val="24"/>
          <w:szCs w:val="24"/>
        </w:rPr>
        <w:t>допирование</w:t>
      </w:r>
      <w:proofErr w:type="spellEnd"/>
      <w:r w:rsidRPr="00EA45AD">
        <w:rPr>
          <w:sz w:val="24"/>
          <w:szCs w:val="24"/>
        </w:rPr>
        <w:t xml:space="preserve"> позволяет увеличить эффективность разложения загрязняющих веществ (нитрит-ионов, муравьиной кислоты, этиленгликоля и модельного загрязнителя метиленовый с</w:t>
      </w:r>
      <w:r>
        <w:rPr>
          <w:sz w:val="24"/>
          <w:szCs w:val="24"/>
        </w:rPr>
        <w:t>иний) от 1,7 до 15,7 раз</w:t>
      </w:r>
      <w:r w:rsidR="00CE52EE">
        <w:rPr>
          <w:sz w:val="24"/>
          <w:szCs w:val="24"/>
        </w:rPr>
        <w:t xml:space="preserve"> (рисунок 3)</w:t>
      </w:r>
      <w:r w:rsidRPr="009D7A4D">
        <w:rPr>
          <w:sz w:val="24"/>
          <w:szCs w:val="24"/>
        </w:rPr>
        <w:t>.</w:t>
      </w:r>
    </w:p>
    <w:p w:rsidR="008C1E02" w:rsidRPr="00016C64" w:rsidRDefault="008C1E02" w:rsidP="008C1E02">
      <w:pPr>
        <w:widowControl w:val="0"/>
        <w:tabs>
          <w:tab w:val="left" w:pos="709"/>
        </w:tabs>
        <w:ind w:firstLine="720"/>
        <w:jc w:val="both"/>
        <w:rPr>
          <w:i/>
          <w:sz w:val="24"/>
          <w:szCs w:val="24"/>
        </w:rPr>
      </w:pPr>
      <w:r w:rsidRPr="00016C64">
        <w:rPr>
          <w:i/>
          <w:sz w:val="24"/>
          <w:szCs w:val="24"/>
        </w:rPr>
        <w:t>ИВЭП ДВО РАН, при участии ИТИГ ДВО РАН.</w:t>
      </w:r>
    </w:p>
    <w:p w:rsidR="008C1E02" w:rsidRDefault="008C1E02" w:rsidP="008C1E02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016C64">
        <w:rPr>
          <w:i/>
          <w:sz w:val="24"/>
          <w:szCs w:val="24"/>
        </w:rPr>
        <w:t>Руководитель:</w:t>
      </w:r>
      <w:r w:rsidRPr="0058092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н.с</w:t>
      </w:r>
      <w:proofErr w:type="spellEnd"/>
      <w:r>
        <w:rPr>
          <w:sz w:val="24"/>
          <w:szCs w:val="24"/>
        </w:rPr>
        <w:t>. Каминский А.В.</w:t>
      </w:r>
    </w:p>
    <w:p w:rsidR="008C1E02" w:rsidRPr="0058092A" w:rsidRDefault="008C1E02" w:rsidP="008C1E02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016C64">
        <w:rPr>
          <w:i/>
          <w:sz w:val="24"/>
          <w:szCs w:val="24"/>
        </w:rPr>
        <w:t>Авторы:</w:t>
      </w:r>
      <w:r w:rsidRPr="0058092A">
        <w:rPr>
          <w:sz w:val="24"/>
          <w:szCs w:val="24"/>
        </w:rPr>
        <w:t xml:space="preserve"> </w:t>
      </w:r>
      <w:r>
        <w:rPr>
          <w:sz w:val="24"/>
          <w:szCs w:val="24"/>
        </w:rPr>
        <w:t>Каминский А.В. (ИВЭП ДВО РАН), Макаревич К.С. (ИВЭП ДВО РАН), Кириченко Е.А. (ИТИГ ДВО РАН).</w:t>
      </w:r>
    </w:p>
    <w:p w:rsidR="008C1E02" w:rsidRPr="004D083B" w:rsidRDefault="008C1E02" w:rsidP="008C1E02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proofErr w:type="spellStart"/>
      <w:r w:rsidRPr="00FA5F19">
        <w:rPr>
          <w:i/>
          <w:sz w:val="24"/>
          <w:szCs w:val="24"/>
          <w:lang w:val="en-US"/>
        </w:rPr>
        <w:t>Kaminsky</w:t>
      </w:r>
      <w:proofErr w:type="spellEnd"/>
      <w:r w:rsidRPr="00FA5F19">
        <w:rPr>
          <w:i/>
          <w:sz w:val="24"/>
          <w:szCs w:val="24"/>
          <w:lang w:val="en-US"/>
        </w:rPr>
        <w:t xml:space="preserve"> O.I., </w:t>
      </w:r>
      <w:proofErr w:type="spellStart"/>
      <w:r w:rsidRPr="00FA5F19">
        <w:rPr>
          <w:i/>
          <w:sz w:val="24"/>
          <w:szCs w:val="24"/>
          <w:lang w:val="en-US"/>
        </w:rPr>
        <w:t>Makarevich</w:t>
      </w:r>
      <w:proofErr w:type="spellEnd"/>
      <w:r w:rsidRPr="00FA5F19">
        <w:rPr>
          <w:i/>
          <w:sz w:val="24"/>
          <w:szCs w:val="24"/>
          <w:lang w:val="en-US"/>
        </w:rPr>
        <w:t xml:space="preserve"> K.S., </w:t>
      </w:r>
      <w:proofErr w:type="spellStart"/>
      <w:r w:rsidRPr="00FA5F19">
        <w:rPr>
          <w:i/>
          <w:sz w:val="24"/>
          <w:szCs w:val="24"/>
          <w:lang w:val="en-US"/>
        </w:rPr>
        <w:t>Kirichenko</w:t>
      </w:r>
      <w:proofErr w:type="spellEnd"/>
      <w:r w:rsidRPr="00FA5F19">
        <w:rPr>
          <w:i/>
          <w:sz w:val="24"/>
          <w:szCs w:val="24"/>
          <w:lang w:val="en-US"/>
        </w:rPr>
        <w:t xml:space="preserve"> E.A. Effect of Ce and La doping on photocatalytic and structural properties of the SrO-Bi2O3 system formed on the surface of silicate carrier // Materials Letters. </w:t>
      </w:r>
      <w:r w:rsidRPr="00FA5F19">
        <w:rPr>
          <w:i/>
          <w:sz w:val="24"/>
          <w:szCs w:val="24"/>
        </w:rPr>
        <w:t xml:space="preserve">2024. </w:t>
      </w:r>
      <w:proofErr w:type="spellStart"/>
      <w:r w:rsidRPr="00FA5F19">
        <w:rPr>
          <w:i/>
          <w:sz w:val="24"/>
          <w:szCs w:val="24"/>
        </w:rPr>
        <w:t>Vol</w:t>
      </w:r>
      <w:proofErr w:type="spellEnd"/>
      <w:r w:rsidRPr="00FA5F19">
        <w:rPr>
          <w:i/>
          <w:sz w:val="24"/>
          <w:szCs w:val="24"/>
        </w:rPr>
        <w:t xml:space="preserve">. 366. </w:t>
      </w:r>
      <w:proofErr w:type="spellStart"/>
      <w:r w:rsidRPr="00FA5F19">
        <w:rPr>
          <w:i/>
          <w:sz w:val="24"/>
          <w:szCs w:val="24"/>
        </w:rPr>
        <w:t>Article</w:t>
      </w:r>
      <w:proofErr w:type="spellEnd"/>
      <w:r w:rsidRPr="00FA5F19">
        <w:rPr>
          <w:i/>
          <w:sz w:val="24"/>
          <w:szCs w:val="24"/>
        </w:rPr>
        <w:t xml:space="preserve"> № 136579. DOI: 10.1016/j.matlet.2024.136579</w:t>
      </w:r>
      <w:r>
        <w:rPr>
          <w:sz w:val="24"/>
          <w:szCs w:val="24"/>
        </w:rPr>
        <w:t xml:space="preserve"> </w:t>
      </w:r>
      <w:r w:rsidRPr="00D84BF3">
        <w:rPr>
          <w:b/>
          <w:sz w:val="24"/>
          <w:szCs w:val="24"/>
        </w:rPr>
        <w:t>[</w:t>
      </w:r>
      <w:r w:rsidRPr="00D84BF3">
        <w:rPr>
          <w:b/>
          <w:sz w:val="24"/>
          <w:szCs w:val="24"/>
          <w:lang w:val="en-US"/>
        </w:rPr>
        <w:t>Q</w:t>
      </w:r>
      <w:r w:rsidRPr="00D84BF3">
        <w:rPr>
          <w:b/>
          <w:sz w:val="24"/>
          <w:szCs w:val="24"/>
        </w:rPr>
        <w:t xml:space="preserve">2 </w:t>
      </w:r>
      <w:r w:rsidRPr="00D84BF3">
        <w:rPr>
          <w:b/>
          <w:sz w:val="24"/>
          <w:szCs w:val="24"/>
          <w:lang w:val="en-US"/>
        </w:rPr>
        <w:t>Web</w:t>
      </w:r>
      <w:r w:rsidRPr="00D84BF3">
        <w:rPr>
          <w:b/>
          <w:sz w:val="24"/>
          <w:szCs w:val="24"/>
        </w:rPr>
        <w:t xml:space="preserve"> </w:t>
      </w:r>
      <w:r w:rsidRPr="00D84BF3">
        <w:rPr>
          <w:b/>
          <w:sz w:val="24"/>
          <w:szCs w:val="24"/>
          <w:lang w:val="en-US"/>
        </w:rPr>
        <w:t>of</w:t>
      </w:r>
      <w:r w:rsidRPr="00D84BF3">
        <w:rPr>
          <w:b/>
          <w:sz w:val="24"/>
          <w:szCs w:val="24"/>
        </w:rPr>
        <w:t xml:space="preserve"> </w:t>
      </w:r>
      <w:r w:rsidRPr="00D84BF3">
        <w:rPr>
          <w:b/>
          <w:sz w:val="24"/>
          <w:szCs w:val="24"/>
          <w:lang w:val="en-US"/>
        </w:rPr>
        <w:t>Science</w:t>
      </w:r>
      <w:r w:rsidRPr="00D84BF3">
        <w:rPr>
          <w:b/>
          <w:sz w:val="24"/>
          <w:szCs w:val="24"/>
        </w:rPr>
        <w:t>]</w:t>
      </w:r>
    </w:p>
    <w:p w:rsidR="008C1E02" w:rsidRDefault="008C1E02" w:rsidP="008C1E02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</w:p>
    <w:p w:rsidR="008C1E02" w:rsidRDefault="008C1E02" w:rsidP="008C1E02">
      <w:pPr>
        <w:widowControl w:val="0"/>
        <w:tabs>
          <w:tab w:val="left" w:pos="709"/>
        </w:tabs>
        <w:jc w:val="center"/>
        <w:rPr>
          <w:sz w:val="24"/>
          <w:szCs w:val="24"/>
        </w:rPr>
      </w:pPr>
      <w:r w:rsidRPr="00414E92">
        <w:rPr>
          <w:noProof/>
          <w:sz w:val="24"/>
          <w:szCs w:val="24"/>
        </w:rPr>
        <w:drawing>
          <wp:inline distT="0" distB="0" distL="0" distR="0" wp14:anchorId="69D861B8" wp14:editId="2D29C5DB">
            <wp:extent cx="5828698" cy="4045291"/>
            <wp:effectExtent l="0" t="0" r="635" b="0"/>
            <wp:docPr id="3" name="Рисунок 3" descr="D:\Documents\ОТЧЕТЫ\Годовые отчёты ИВЭП\Отчёт института за 2024\Рис к пункту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ОТЧЕТЫ\Годовые отчёты ИВЭП\Отчёт института за 2024\Рис к пункту 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30" cy="405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02" w:rsidRPr="00414E92" w:rsidRDefault="008C1E02" w:rsidP="008C1E02">
      <w:pPr>
        <w:widowControl w:val="0"/>
        <w:tabs>
          <w:tab w:val="left" w:pos="709"/>
        </w:tabs>
        <w:jc w:val="center"/>
        <w:rPr>
          <w:sz w:val="22"/>
          <w:szCs w:val="22"/>
        </w:rPr>
      </w:pPr>
      <w:r w:rsidRPr="00414E92">
        <w:rPr>
          <w:sz w:val="22"/>
          <w:szCs w:val="22"/>
        </w:rPr>
        <w:t>Рисунок</w:t>
      </w:r>
      <w:r>
        <w:rPr>
          <w:sz w:val="22"/>
          <w:szCs w:val="22"/>
        </w:rPr>
        <w:t xml:space="preserve"> 3</w:t>
      </w:r>
      <w:r w:rsidRPr="00414E92">
        <w:rPr>
          <w:sz w:val="22"/>
          <w:szCs w:val="22"/>
        </w:rPr>
        <w:t xml:space="preserve"> – Постоянная скорости </w:t>
      </w:r>
      <w:proofErr w:type="spellStart"/>
      <w:r w:rsidRPr="00414E92">
        <w:rPr>
          <w:sz w:val="22"/>
          <w:szCs w:val="22"/>
        </w:rPr>
        <w:t>полуразложения</w:t>
      </w:r>
      <w:proofErr w:type="spellEnd"/>
      <w:r w:rsidRPr="00414E92">
        <w:rPr>
          <w:sz w:val="22"/>
          <w:szCs w:val="22"/>
        </w:rPr>
        <w:t xml:space="preserve"> различных загрязняющих веществ</w:t>
      </w:r>
    </w:p>
    <w:p w:rsidR="008133BB" w:rsidRDefault="008133BB" w:rsidP="0058092A">
      <w:pPr>
        <w:widowControl w:val="0"/>
        <w:tabs>
          <w:tab w:val="left" w:pos="709"/>
        </w:tabs>
        <w:ind w:firstLine="720"/>
        <w:jc w:val="both"/>
        <w:rPr>
          <w:rStyle w:val="markedcontent"/>
          <w:sz w:val="24"/>
          <w:szCs w:val="24"/>
        </w:rPr>
      </w:pPr>
    </w:p>
    <w:p w:rsidR="00435602" w:rsidRDefault="00435602" w:rsidP="0058092A">
      <w:pPr>
        <w:widowControl w:val="0"/>
        <w:tabs>
          <w:tab w:val="left" w:pos="709"/>
        </w:tabs>
        <w:ind w:firstLine="720"/>
        <w:jc w:val="both"/>
        <w:rPr>
          <w:rStyle w:val="markedcontent"/>
          <w:sz w:val="24"/>
          <w:szCs w:val="24"/>
        </w:rPr>
      </w:pPr>
    </w:p>
    <w:p w:rsidR="00435602" w:rsidRDefault="00435602" w:rsidP="0058092A">
      <w:pPr>
        <w:widowControl w:val="0"/>
        <w:tabs>
          <w:tab w:val="left" w:pos="709"/>
        </w:tabs>
        <w:ind w:firstLine="720"/>
        <w:jc w:val="both"/>
        <w:rPr>
          <w:rStyle w:val="markedcontent"/>
          <w:sz w:val="24"/>
          <w:szCs w:val="24"/>
        </w:rPr>
      </w:pPr>
    </w:p>
    <w:p w:rsidR="00435602" w:rsidRDefault="00435602" w:rsidP="0058092A">
      <w:pPr>
        <w:widowControl w:val="0"/>
        <w:tabs>
          <w:tab w:val="left" w:pos="709"/>
        </w:tabs>
        <w:ind w:firstLine="720"/>
        <w:jc w:val="both"/>
        <w:rPr>
          <w:rStyle w:val="markedcontent"/>
          <w:sz w:val="24"/>
          <w:szCs w:val="24"/>
        </w:rPr>
      </w:pPr>
    </w:p>
    <w:p w:rsidR="00435602" w:rsidRDefault="00435602" w:rsidP="0058092A">
      <w:pPr>
        <w:widowControl w:val="0"/>
        <w:tabs>
          <w:tab w:val="left" w:pos="709"/>
        </w:tabs>
        <w:ind w:firstLine="720"/>
        <w:jc w:val="both"/>
        <w:rPr>
          <w:rStyle w:val="markedcontent"/>
          <w:sz w:val="24"/>
          <w:szCs w:val="24"/>
        </w:rPr>
      </w:pPr>
    </w:p>
    <w:p w:rsidR="00435602" w:rsidRDefault="00435602" w:rsidP="0058092A">
      <w:pPr>
        <w:widowControl w:val="0"/>
        <w:tabs>
          <w:tab w:val="left" w:pos="709"/>
        </w:tabs>
        <w:ind w:firstLine="720"/>
        <w:jc w:val="both"/>
        <w:rPr>
          <w:rStyle w:val="markedcontent"/>
          <w:sz w:val="24"/>
          <w:szCs w:val="24"/>
        </w:rPr>
      </w:pPr>
    </w:p>
    <w:p w:rsidR="00435602" w:rsidRDefault="00435602" w:rsidP="0058092A">
      <w:pPr>
        <w:widowControl w:val="0"/>
        <w:tabs>
          <w:tab w:val="left" w:pos="709"/>
        </w:tabs>
        <w:ind w:firstLine="720"/>
        <w:jc w:val="both"/>
        <w:rPr>
          <w:rStyle w:val="markedcontent"/>
          <w:sz w:val="24"/>
          <w:szCs w:val="24"/>
        </w:rPr>
      </w:pPr>
    </w:p>
    <w:p w:rsidR="00435602" w:rsidRDefault="00435602" w:rsidP="0058092A">
      <w:pPr>
        <w:widowControl w:val="0"/>
        <w:tabs>
          <w:tab w:val="left" w:pos="709"/>
        </w:tabs>
        <w:ind w:firstLine="720"/>
        <w:jc w:val="both"/>
        <w:rPr>
          <w:rStyle w:val="markedcontent"/>
          <w:sz w:val="24"/>
          <w:szCs w:val="24"/>
        </w:rPr>
      </w:pPr>
    </w:p>
    <w:p w:rsidR="00435602" w:rsidRDefault="00435602" w:rsidP="0058092A">
      <w:pPr>
        <w:widowControl w:val="0"/>
        <w:tabs>
          <w:tab w:val="left" w:pos="709"/>
        </w:tabs>
        <w:ind w:firstLine="720"/>
        <w:jc w:val="both"/>
        <w:rPr>
          <w:rStyle w:val="markedcontent"/>
          <w:sz w:val="24"/>
          <w:szCs w:val="24"/>
        </w:rPr>
      </w:pPr>
    </w:p>
    <w:p w:rsidR="0058092A" w:rsidRDefault="008C1E02" w:rsidP="0058092A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58092A">
        <w:rPr>
          <w:sz w:val="24"/>
          <w:szCs w:val="24"/>
        </w:rPr>
        <w:t>Предложено</w:t>
      </w:r>
      <w:r w:rsidR="0058092A" w:rsidRPr="00746007">
        <w:rPr>
          <w:sz w:val="24"/>
          <w:szCs w:val="24"/>
        </w:rPr>
        <w:t xml:space="preserve"> использовани</w:t>
      </w:r>
      <w:r w:rsidR="0058092A">
        <w:rPr>
          <w:sz w:val="24"/>
          <w:szCs w:val="24"/>
        </w:rPr>
        <w:t>е</w:t>
      </w:r>
      <w:r w:rsidR="0058092A" w:rsidRPr="00746007">
        <w:rPr>
          <w:sz w:val="24"/>
          <w:szCs w:val="24"/>
        </w:rPr>
        <w:t xml:space="preserve"> вещества раковин </w:t>
      </w:r>
      <w:r w:rsidR="0058092A">
        <w:rPr>
          <w:sz w:val="24"/>
          <w:szCs w:val="24"/>
        </w:rPr>
        <w:t xml:space="preserve">разных видов </w:t>
      </w:r>
      <w:r w:rsidR="0058092A" w:rsidRPr="00746007">
        <w:rPr>
          <w:sz w:val="24"/>
          <w:szCs w:val="24"/>
        </w:rPr>
        <w:t xml:space="preserve">двустворчатых моллюсков в качестве природного сырья для получения фотокатализаторов. Наиболее перспективными носителями </w:t>
      </w:r>
      <w:proofErr w:type="spellStart"/>
      <w:r w:rsidR="0058092A" w:rsidRPr="00746007">
        <w:rPr>
          <w:sz w:val="24"/>
          <w:szCs w:val="24"/>
        </w:rPr>
        <w:t>фотокаталитических</w:t>
      </w:r>
      <w:proofErr w:type="spellEnd"/>
      <w:r w:rsidR="0058092A" w:rsidRPr="00746007">
        <w:rPr>
          <w:sz w:val="24"/>
          <w:szCs w:val="24"/>
        </w:rPr>
        <w:t xml:space="preserve"> покрытий являются раковины моллюска </w:t>
      </w:r>
      <w:proofErr w:type="spellStart"/>
      <w:r w:rsidR="0058092A" w:rsidRPr="00746007">
        <w:rPr>
          <w:i/>
          <w:sz w:val="24"/>
          <w:szCs w:val="24"/>
        </w:rPr>
        <w:t>Mizuhopecten</w:t>
      </w:r>
      <w:proofErr w:type="spellEnd"/>
      <w:r w:rsidR="0058092A" w:rsidRPr="00746007">
        <w:rPr>
          <w:i/>
          <w:sz w:val="24"/>
          <w:szCs w:val="24"/>
        </w:rPr>
        <w:t xml:space="preserve"> </w:t>
      </w:r>
      <w:proofErr w:type="spellStart"/>
      <w:r w:rsidR="0058092A" w:rsidRPr="00746007">
        <w:rPr>
          <w:i/>
          <w:sz w:val="24"/>
          <w:szCs w:val="24"/>
        </w:rPr>
        <w:t>yessoensis</w:t>
      </w:r>
      <w:proofErr w:type="spellEnd"/>
      <w:r w:rsidR="0058092A" w:rsidRPr="00746007">
        <w:rPr>
          <w:sz w:val="24"/>
          <w:szCs w:val="24"/>
        </w:rPr>
        <w:t xml:space="preserve"> за счет однородности фазового состава, минимального содержания примесей других элементов, высокой механической прочности раковины и устойчивости к лазерному воздействию. Использование кальцита из раковин моллюсков и диоксида титана, позволяет получить </w:t>
      </w:r>
      <w:proofErr w:type="spellStart"/>
      <w:r w:rsidR="0058092A" w:rsidRPr="00746007">
        <w:rPr>
          <w:sz w:val="24"/>
          <w:szCs w:val="24"/>
        </w:rPr>
        <w:t>фотокаталитическое</w:t>
      </w:r>
      <w:proofErr w:type="spellEnd"/>
      <w:r w:rsidR="0058092A" w:rsidRPr="00746007">
        <w:rPr>
          <w:sz w:val="24"/>
          <w:szCs w:val="24"/>
        </w:rPr>
        <w:t xml:space="preserve"> покрытие, содержащее две фазы </w:t>
      </w:r>
      <w:proofErr w:type="spellStart"/>
      <w:r w:rsidR="0058092A" w:rsidRPr="00746007">
        <w:rPr>
          <w:sz w:val="24"/>
          <w:szCs w:val="24"/>
        </w:rPr>
        <w:t>титаната</w:t>
      </w:r>
      <w:proofErr w:type="spellEnd"/>
      <w:r w:rsidR="0058092A" w:rsidRPr="00746007">
        <w:rPr>
          <w:sz w:val="24"/>
          <w:szCs w:val="24"/>
        </w:rPr>
        <w:t xml:space="preserve"> кальция Ca</w:t>
      </w:r>
      <w:r w:rsidR="0058092A" w:rsidRPr="00EA45AD">
        <w:rPr>
          <w:sz w:val="24"/>
          <w:szCs w:val="24"/>
          <w:vertAlign w:val="subscript"/>
        </w:rPr>
        <w:t>3</w:t>
      </w:r>
      <w:r w:rsidR="0058092A" w:rsidRPr="00746007">
        <w:rPr>
          <w:sz w:val="24"/>
          <w:szCs w:val="24"/>
        </w:rPr>
        <w:t>(Ti</w:t>
      </w:r>
      <w:r w:rsidR="0058092A" w:rsidRPr="00EA45AD">
        <w:rPr>
          <w:sz w:val="24"/>
          <w:szCs w:val="24"/>
          <w:vertAlign w:val="subscript"/>
        </w:rPr>
        <w:t>2</w:t>
      </w:r>
      <w:r w:rsidR="0058092A" w:rsidRPr="00746007">
        <w:rPr>
          <w:sz w:val="24"/>
          <w:szCs w:val="24"/>
        </w:rPr>
        <w:t>O</w:t>
      </w:r>
      <w:r w:rsidR="0058092A" w:rsidRPr="00EA45AD">
        <w:rPr>
          <w:sz w:val="24"/>
          <w:szCs w:val="24"/>
          <w:vertAlign w:val="subscript"/>
        </w:rPr>
        <w:t>7</w:t>
      </w:r>
      <w:r w:rsidR="0058092A" w:rsidRPr="00746007">
        <w:rPr>
          <w:sz w:val="24"/>
          <w:szCs w:val="24"/>
        </w:rPr>
        <w:t>) и CaTiO</w:t>
      </w:r>
      <w:r w:rsidR="0058092A" w:rsidRPr="00EA45AD">
        <w:rPr>
          <w:sz w:val="24"/>
          <w:szCs w:val="24"/>
          <w:vertAlign w:val="subscript"/>
        </w:rPr>
        <w:t>3</w:t>
      </w:r>
      <w:r w:rsidR="00CE52EE">
        <w:rPr>
          <w:sz w:val="24"/>
          <w:szCs w:val="24"/>
          <w:vertAlign w:val="subscript"/>
        </w:rPr>
        <w:t xml:space="preserve"> </w:t>
      </w:r>
      <w:r w:rsidR="00CE52EE">
        <w:rPr>
          <w:sz w:val="24"/>
          <w:szCs w:val="24"/>
        </w:rPr>
        <w:t>(рисунок 4)</w:t>
      </w:r>
      <w:r w:rsidR="0058092A" w:rsidRPr="00746007">
        <w:rPr>
          <w:sz w:val="24"/>
          <w:szCs w:val="24"/>
        </w:rPr>
        <w:t xml:space="preserve">. Порошок из полученного покрытия проявляет более высокую </w:t>
      </w:r>
      <w:proofErr w:type="spellStart"/>
      <w:r w:rsidR="0058092A" w:rsidRPr="00746007">
        <w:rPr>
          <w:sz w:val="24"/>
          <w:szCs w:val="24"/>
        </w:rPr>
        <w:t>фотокаталитическую</w:t>
      </w:r>
      <w:proofErr w:type="spellEnd"/>
      <w:r w:rsidR="0058092A" w:rsidRPr="00746007">
        <w:rPr>
          <w:sz w:val="24"/>
          <w:szCs w:val="24"/>
        </w:rPr>
        <w:t xml:space="preserve"> активность по сравнению с исходными компонентами, использованными для его пол</w:t>
      </w:r>
      <w:r w:rsidR="0058092A">
        <w:rPr>
          <w:sz w:val="24"/>
          <w:szCs w:val="24"/>
        </w:rPr>
        <w:t>учения.</w:t>
      </w:r>
    </w:p>
    <w:p w:rsidR="0058092A" w:rsidRPr="00016C64" w:rsidRDefault="0058092A" w:rsidP="0058092A">
      <w:pPr>
        <w:widowControl w:val="0"/>
        <w:tabs>
          <w:tab w:val="left" w:pos="709"/>
        </w:tabs>
        <w:ind w:firstLine="720"/>
        <w:jc w:val="both"/>
        <w:rPr>
          <w:i/>
          <w:sz w:val="24"/>
          <w:szCs w:val="24"/>
        </w:rPr>
      </w:pPr>
      <w:r w:rsidRPr="00016C64">
        <w:rPr>
          <w:i/>
          <w:sz w:val="24"/>
          <w:szCs w:val="24"/>
        </w:rPr>
        <w:t>ИВЭП ДВО РАН, при участии ИТИГ ДВО РАН.</w:t>
      </w:r>
    </w:p>
    <w:p w:rsidR="0058092A" w:rsidRDefault="0058092A" w:rsidP="0058092A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016C64">
        <w:rPr>
          <w:i/>
          <w:sz w:val="24"/>
          <w:szCs w:val="24"/>
        </w:rPr>
        <w:t>Руководитель:</w:t>
      </w:r>
      <w:r w:rsidRPr="0058092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с.н.с</w:t>
      </w:r>
      <w:proofErr w:type="spellEnd"/>
      <w:r>
        <w:rPr>
          <w:sz w:val="24"/>
          <w:szCs w:val="24"/>
        </w:rPr>
        <w:t>., к.т.н. Зайцев А.В.</w:t>
      </w:r>
    </w:p>
    <w:p w:rsidR="0058092A" w:rsidRPr="0058092A" w:rsidRDefault="0058092A" w:rsidP="0058092A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016C64">
        <w:rPr>
          <w:i/>
          <w:sz w:val="24"/>
          <w:szCs w:val="24"/>
        </w:rPr>
        <w:t>Авторы:</w:t>
      </w:r>
      <w:r w:rsidRPr="0058092A">
        <w:rPr>
          <w:sz w:val="24"/>
          <w:szCs w:val="24"/>
        </w:rPr>
        <w:t xml:space="preserve"> </w:t>
      </w:r>
      <w:r>
        <w:rPr>
          <w:sz w:val="24"/>
          <w:szCs w:val="24"/>
        </w:rPr>
        <w:t>Зайцев А.В. (ИВЭП ДВО РАН), Астапов И.А. (ИТИГ ДВО РАН).</w:t>
      </w:r>
    </w:p>
    <w:p w:rsidR="0058092A" w:rsidRPr="009D7A4D" w:rsidRDefault="0058092A" w:rsidP="0058092A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  <w:lang w:val="en-US"/>
        </w:rPr>
      </w:pPr>
      <w:r w:rsidRPr="00FA5F19">
        <w:rPr>
          <w:i/>
          <w:sz w:val="24"/>
          <w:szCs w:val="24"/>
          <w:lang w:val="en-US"/>
        </w:rPr>
        <w:t xml:space="preserve">Zaitsev A.V., </w:t>
      </w:r>
      <w:proofErr w:type="spellStart"/>
      <w:r w:rsidRPr="00FA5F19">
        <w:rPr>
          <w:i/>
          <w:sz w:val="24"/>
          <w:szCs w:val="24"/>
          <w:lang w:val="en-US"/>
        </w:rPr>
        <w:t>Astapov</w:t>
      </w:r>
      <w:proofErr w:type="spellEnd"/>
      <w:r w:rsidRPr="00FA5F19">
        <w:rPr>
          <w:i/>
          <w:sz w:val="24"/>
          <w:szCs w:val="24"/>
          <w:lang w:val="en-US"/>
        </w:rPr>
        <w:t xml:space="preserve"> I.A. Study of the Composition and Properties of Bivalve Mollusk Shells as Promising Bio-Indifferent Materials for Photocatalytic Applications (Example of Practical Use) // Catalysts. 2024. Vol. 14 (1). Article № 16. DOI: 10.3390/catal14010016</w:t>
      </w:r>
      <w:r>
        <w:rPr>
          <w:sz w:val="24"/>
          <w:szCs w:val="24"/>
          <w:lang w:val="en-US"/>
        </w:rPr>
        <w:t xml:space="preserve"> </w:t>
      </w:r>
      <w:r w:rsidRPr="00D84BF3">
        <w:rPr>
          <w:b/>
          <w:sz w:val="24"/>
          <w:szCs w:val="24"/>
          <w:lang w:val="en-US"/>
        </w:rPr>
        <w:t>[Q2 Web of Science]</w:t>
      </w:r>
    </w:p>
    <w:p w:rsidR="0058092A" w:rsidRDefault="007608BE" w:rsidP="007608BE">
      <w:pPr>
        <w:widowControl w:val="0"/>
        <w:tabs>
          <w:tab w:val="left" w:pos="709"/>
        </w:tabs>
        <w:jc w:val="center"/>
        <w:rPr>
          <w:sz w:val="24"/>
          <w:szCs w:val="24"/>
          <w:lang w:val="en-US"/>
        </w:rPr>
      </w:pPr>
      <w:r w:rsidRPr="007608BE">
        <w:rPr>
          <w:noProof/>
          <w:sz w:val="24"/>
          <w:szCs w:val="24"/>
        </w:rPr>
        <w:drawing>
          <wp:inline distT="0" distB="0" distL="0" distR="0">
            <wp:extent cx="5837659" cy="5219700"/>
            <wp:effectExtent l="0" t="0" r="0" b="0"/>
            <wp:docPr id="2" name="Рисунок 2" descr="D:\Documents\ОТЧЕТЫ\Годовые отчёты ИВЭП\Отчёт института за 2024\Рис. к пункту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ОТЧЕТЫ\Годовые отчёты ИВЭП\Отчёт института за 2024\Рис. к пункту 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22" cy="52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BE" w:rsidRDefault="007608BE" w:rsidP="007608BE">
      <w:pPr>
        <w:widowControl w:val="0"/>
        <w:tabs>
          <w:tab w:val="left" w:pos="709"/>
        </w:tabs>
        <w:jc w:val="center"/>
        <w:rPr>
          <w:sz w:val="24"/>
          <w:szCs w:val="24"/>
          <w:lang w:val="en-US"/>
        </w:rPr>
      </w:pPr>
    </w:p>
    <w:p w:rsidR="007608BE" w:rsidRPr="007608BE" w:rsidRDefault="007608BE" w:rsidP="007608BE">
      <w:pPr>
        <w:widowControl w:val="0"/>
        <w:tabs>
          <w:tab w:val="left" w:pos="709"/>
        </w:tabs>
        <w:jc w:val="center"/>
        <w:rPr>
          <w:sz w:val="22"/>
          <w:szCs w:val="22"/>
        </w:rPr>
      </w:pPr>
      <w:r w:rsidRPr="007608BE">
        <w:rPr>
          <w:sz w:val="22"/>
          <w:szCs w:val="22"/>
        </w:rPr>
        <w:t>Рисунок</w:t>
      </w:r>
      <w:r w:rsidR="00175708">
        <w:rPr>
          <w:sz w:val="22"/>
          <w:szCs w:val="22"/>
        </w:rPr>
        <w:t xml:space="preserve"> 4</w:t>
      </w:r>
      <w:r w:rsidRPr="007608BE">
        <w:rPr>
          <w:sz w:val="22"/>
          <w:szCs w:val="22"/>
        </w:rPr>
        <w:t xml:space="preserve"> – Структура и морфология </w:t>
      </w:r>
      <w:proofErr w:type="spellStart"/>
      <w:r w:rsidRPr="007608BE">
        <w:rPr>
          <w:sz w:val="22"/>
          <w:szCs w:val="22"/>
        </w:rPr>
        <w:t>фотокаталитического</w:t>
      </w:r>
      <w:proofErr w:type="spellEnd"/>
      <w:r w:rsidRPr="007608BE">
        <w:rPr>
          <w:sz w:val="22"/>
          <w:szCs w:val="22"/>
        </w:rPr>
        <w:t xml:space="preserve"> покрытия (а); Фазовый состав (b); </w:t>
      </w:r>
      <w:proofErr w:type="spellStart"/>
      <w:r w:rsidRPr="007608BE">
        <w:rPr>
          <w:sz w:val="22"/>
          <w:szCs w:val="22"/>
        </w:rPr>
        <w:t>Фотокаталитические</w:t>
      </w:r>
      <w:proofErr w:type="spellEnd"/>
      <w:r w:rsidRPr="007608BE">
        <w:rPr>
          <w:sz w:val="22"/>
          <w:szCs w:val="22"/>
        </w:rPr>
        <w:t xml:space="preserve"> свойства (c)</w:t>
      </w:r>
    </w:p>
    <w:p w:rsidR="007608BE" w:rsidRPr="007608BE" w:rsidRDefault="007608BE" w:rsidP="007608BE">
      <w:pPr>
        <w:widowControl w:val="0"/>
        <w:tabs>
          <w:tab w:val="left" w:pos="709"/>
        </w:tabs>
        <w:jc w:val="center"/>
        <w:rPr>
          <w:sz w:val="24"/>
          <w:szCs w:val="24"/>
        </w:rPr>
      </w:pPr>
    </w:p>
    <w:p w:rsidR="00414E92" w:rsidRPr="00D84BF3" w:rsidRDefault="00414E92" w:rsidP="00414E92">
      <w:pPr>
        <w:widowControl w:val="0"/>
        <w:tabs>
          <w:tab w:val="left" w:pos="709"/>
        </w:tabs>
        <w:jc w:val="center"/>
        <w:rPr>
          <w:sz w:val="24"/>
          <w:szCs w:val="24"/>
        </w:rPr>
      </w:pPr>
    </w:p>
    <w:p w:rsidR="002B377B" w:rsidRDefault="00E07438" w:rsidP="0058092A">
      <w:pPr>
        <w:overflowPunct/>
        <w:autoSpaceDE/>
        <w:adjustRightInd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</w:t>
      </w:r>
      <w:r w:rsidR="0058092A" w:rsidRPr="00B86C47">
        <w:rPr>
          <w:sz w:val="24"/>
          <w:szCs w:val="24"/>
        </w:rPr>
        <w:t>Установлено, что русловые процессы и высокие кон</w:t>
      </w:r>
      <w:r w:rsidR="0058092A">
        <w:rPr>
          <w:sz w:val="24"/>
          <w:szCs w:val="24"/>
        </w:rPr>
        <w:t xml:space="preserve">центрации загрязняющих веществ в </w:t>
      </w:r>
      <w:r w:rsidR="0058092A" w:rsidRPr="00B86C47">
        <w:rPr>
          <w:sz w:val="24"/>
          <w:szCs w:val="24"/>
        </w:rPr>
        <w:t>паводковых водах реки Амур являются регуляторами абиотического стресса для сосудистых растений поймы</w:t>
      </w:r>
      <w:r w:rsidR="00CE52EE">
        <w:rPr>
          <w:sz w:val="24"/>
          <w:szCs w:val="24"/>
        </w:rPr>
        <w:t xml:space="preserve"> (рисунок 5)</w:t>
      </w:r>
      <w:r w:rsidR="0058092A" w:rsidRPr="00B86C47">
        <w:rPr>
          <w:sz w:val="24"/>
          <w:szCs w:val="24"/>
        </w:rPr>
        <w:t xml:space="preserve">. В развитии абиотического стресса большое значение имеют высокие концентрации подвижных соединений </w:t>
      </w:r>
      <w:proofErr w:type="spellStart"/>
      <w:r w:rsidR="0058092A" w:rsidRPr="00B86C47">
        <w:rPr>
          <w:sz w:val="24"/>
          <w:szCs w:val="24"/>
        </w:rPr>
        <w:t>Fe</w:t>
      </w:r>
      <w:proofErr w:type="spellEnd"/>
      <w:r w:rsidR="0058092A" w:rsidRPr="00B86C47">
        <w:rPr>
          <w:sz w:val="24"/>
          <w:szCs w:val="24"/>
        </w:rPr>
        <w:t xml:space="preserve">, </w:t>
      </w:r>
      <w:proofErr w:type="spellStart"/>
      <w:r w:rsidR="0058092A" w:rsidRPr="00B86C47">
        <w:rPr>
          <w:sz w:val="24"/>
          <w:szCs w:val="24"/>
        </w:rPr>
        <w:t>Zn</w:t>
      </w:r>
      <w:proofErr w:type="spellEnd"/>
      <w:r w:rsidR="0058092A" w:rsidRPr="00B86C47">
        <w:rPr>
          <w:sz w:val="24"/>
          <w:szCs w:val="24"/>
        </w:rPr>
        <w:t xml:space="preserve"> и </w:t>
      </w:r>
      <w:proofErr w:type="spellStart"/>
      <w:r w:rsidR="0058092A" w:rsidRPr="00B86C47">
        <w:rPr>
          <w:sz w:val="24"/>
          <w:szCs w:val="24"/>
        </w:rPr>
        <w:t>Pb</w:t>
      </w:r>
      <w:proofErr w:type="spellEnd"/>
      <w:r w:rsidR="0058092A" w:rsidRPr="00B86C47">
        <w:rPr>
          <w:sz w:val="24"/>
          <w:szCs w:val="24"/>
        </w:rPr>
        <w:t xml:space="preserve"> в почвенных растворах, которые являются </w:t>
      </w:r>
      <w:r w:rsidR="0058092A" w:rsidRPr="002B377B">
        <w:rPr>
          <w:sz w:val="24"/>
          <w:szCs w:val="24"/>
        </w:rPr>
        <w:t>блокаторами SH-групп</w:t>
      </w:r>
      <w:r w:rsidR="0058092A" w:rsidRPr="00B86C47">
        <w:rPr>
          <w:sz w:val="24"/>
          <w:szCs w:val="24"/>
        </w:rPr>
        <w:t xml:space="preserve"> биологических молекул и приводят к снижению активности ферментов, углеводного и липидного обмена мезо-и гигрофильных растений. Периоды длительных паводков поддерживают эффект токсичности в почвенных растворах, снижая эффективность процессов к самовосстановлению и потере биологического разнообразия</w:t>
      </w:r>
      <w:r w:rsidR="002B377B">
        <w:rPr>
          <w:sz w:val="24"/>
          <w:szCs w:val="24"/>
        </w:rPr>
        <w:t>.</w:t>
      </w:r>
    </w:p>
    <w:p w:rsidR="002B377B" w:rsidRDefault="002B377B" w:rsidP="002B377B">
      <w:pPr>
        <w:widowControl w:val="0"/>
        <w:tabs>
          <w:tab w:val="left" w:pos="709"/>
        </w:tabs>
        <w:ind w:firstLine="720"/>
        <w:jc w:val="both"/>
        <w:rPr>
          <w:i/>
          <w:sz w:val="24"/>
          <w:szCs w:val="24"/>
        </w:rPr>
      </w:pPr>
      <w:r w:rsidRPr="00016C64">
        <w:rPr>
          <w:i/>
          <w:sz w:val="24"/>
          <w:szCs w:val="24"/>
        </w:rPr>
        <w:t xml:space="preserve">ИВЭП ДВО РАН, при участии </w:t>
      </w:r>
      <w:r w:rsidRPr="002B377B">
        <w:rPr>
          <w:i/>
          <w:sz w:val="24"/>
          <w:szCs w:val="24"/>
        </w:rPr>
        <w:t>Университет</w:t>
      </w:r>
      <w:r>
        <w:rPr>
          <w:i/>
          <w:sz w:val="24"/>
          <w:szCs w:val="24"/>
        </w:rPr>
        <w:t>а</w:t>
      </w:r>
      <w:r w:rsidRPr="002B377B">
        <w:rPr>
          <w:i/>
          <w:sz w:val="24"/>
          <w:szCs w:val="24"/>
        </w:rPr>
        <w:t xml:space="preserve"> </w:t>
      </w:r>
      <w:proofErr w:type="spellStart"/>
      <w:r w:rsidRPr="002B377B">
        <w:rPr>
          <w:i/>
          <w:sz w:val="24"/>
          <w:szCs w:val="24"/>
        </w:rPr>
        <w:t>Тунцзи</w:t>
      </w:r>
      <w:proofErr w:type="spellEnd"/>
      <w:r w:rsidRPr="002B377B">
        <w:rPr>
          <w:i/>
          <w:sz w:val="24"/>
          <w:szCs w:val="24"/>
        </w:rPr>
        <w:t xml:space="preserve"> (КНР).</w:t>
      </w:r>
    </w:p>
    <w:p w:rsidR="002B377B" w:rsidRDefault="002B377B" w:rsidP="002B377B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016C64">
        <w:rPr>
          <w:i/>
          <w:sz w:val="24"/>
          <w:szCs w:val="24"/>
        </w:rPr>
        <w:t>Руководитель:</w:t>
      </w:r>
      <w:r>
        <w:rPr>
          <w:i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г.н.с</w:t>
      </w:r>
      <w:proofErr w:type="spellEnd"/>
      <w:r>
        <w:rPr>
          <w:sz w:val="24"/>
          <w:szCs w:val="24"/>
        </w:rPr>
        <w:t xml:space="preserve">., </w:t>
      </w:r>
      <w:proofErr w:type="spellStart"/>
      <w:r>
        <w:rPr>
          <w:sz w:val="24"/>
          <w:szCs w:val="24"/>
        </w:rPr>
        <w:t>д.г.н</w:t>
      </w:r>
      <w:proofErr w:type="spellEnd"/>
      <w:r>
        <w:rPr>
          <w:sz w:val="24"/>
          <w:szCs w:val="24"/>
        </w:rPr>
        <w:t>. Махинов А.Н.</w:t>
      </w:r>
    </w:p>
    <w:p w:rsidR="002B377B" w:rsidRDefault="002B377B" w:rsidP="002B377B">
      <w:pPr>
        <w:widowControl w:val="0"/>
        <w:tabs>
          <w:tab w:val="left" w:pos="709"/>
        </w:tabs>
        <w:ind w:firstLine="720"/>
        <w:jc w:val="both"/>
        <w:rPr>
          <w:i/>
          <w:sz w:val="24"/>
          <w:szCs w:val="24"/>
        </w:rPr>
      </w:pPr>
      <w:r w:rsidRPr="00634DDB">
        <w:rPr>
          <w:i/>
          <w:sz w:val="24"/>
          <w:szCs w:val="24"/>
        </w:rPr>
        <w:t>Авторы:</w:t>
      </w:r>
      <w:r w:rsidRPr="002B37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Махинов А.Н., Крюкова М.В., </w:t>
      </w:r>
      <w:proofErr w:type="spellStart"/>
      <w:r>
        <w:rPr>
          <w:sz w:val="24"/>
          <w:szCs w:val="24"/>
        </w:rPr>
        <w:t>Махинова</w:t>
      </w:r>
      <w:proofErr w:type="spellEnd"/>
      <w:r>
        <w:rPr>
          <w:sz w:val="24"/>
          <w:szCs w:val="24"/>
        </w:rPr>
        <w:t xml:space="preserve"> А.Ф.</w:t>
      </w:r>
    </w:p>
    <w:p w:rsidR="004663AE" w:rsidRDefault="0058092A" w:rsidP="004663AE">
      <w:pPr>
        <w:widowControl w:val="0"/>
        <w:tabs>
          <w:tab w:val="left" w:pos="709"/>
        </w:tabs>
        <w:ind w:firstLine="720"/>
        <w:jc w:val="both"/>
        <w:rPr>
          <w:b/>
          <w:sz w:val="24"/>
          <w:szCs w:val="24"/>
        </w:rPr>
      </w:pPr>
      <w:proofErr w:type="spellStart"/>
      <w:r w:rsidRPr="002B377B">
        <w:rPr>
          <w:i/>
          <w:sz w:val="24"/>
          <w:szCs w:val="24"/>
          <w:lang w:val="en-US"/>
        </w:rPr>
        <w:t>Makhinov</w:t>
      </w:r>
      <w:proofErr w:type="spellEnd"/>
      <w:r w:rsidRPr="002B377B">
        <w:rPr>
          <w:i/>
          <w:sz w:val="24"/>
          <w:szCs w:val="24"/>
          <w:lang w:val="en-US"/>
        </w:rPr>
        <w:t xml:space="preserve"> A.N., Liu Sh., </w:t>
      </w:r>
      <w:proofErr w:type="spellStart"/>
      <w:r w:rsidRPr="002B377B">
        <w:rPr>
          <w:i/>
          <w:sz w:val="24"/>
          <w:szCs w:val="24"/>
          <w:lang w:val="en-US"/>
        </w:rPr>
        <w:t>Kryukova</w:t>
      </w:r>
      <w:proofErr w:type="spellEnd"/>
      <w:r w:rsidRPr="002B377B">
        <w:rPr>
          <w:i/>
          <w:sz w:val="24"/>
          <w:szCs w:val="24"/>
          <w:lang w:val="en-US"/>
        </w:rPr>
        <w:t xml:space="preserve"> M.V., </w:t>
      </w:r>
      <w:proofErr w:type="spellStart"/>
      <w:r w:rsidRPr="002B377B">
        <w:rPr>
          <w:i/>
          <w:sz w:val="24"/>
          <w:szCs w:val="24"/>
          <w:lang w:val="en-US"/>
        </w:rPr>
        <w:t>Makhinova</w:t>
      </w:r>
      <w:proofErr w:type="spellEnd"/>
      <w:r w:rsidRPr="002B377B">
        <w:rPr>
          <w:i/>
          <w:sz w:val="24"/>
          <w:szCs w:val="24"/>
          <w:lang w:val="en-US"/>
        </w:rPr>
        <w:t xml:space="preserve"> A.F. Influence of Floods and Pollutants on Development of Plant Abiotic Stress in the Amur River </w:t>
      </w:r>
      <w:proofErr w:type="spellStart"/>
      <w:r w:rsidRPr="002B377B">
        <w:rPr>
          <w:i/>
          <w:sz w:val="24"/>
          <w:szCs w:val="24"/>
          <w:lang w:val="en-US"/>
        </w:rPr>
        <w:t>Floodlands</w:t>
      </w:r>
      <w:proofErr w:type="spellEnd"/>
      <w:r w:rsidRPr="002B377B">
        <w:rPr>
          <w:i/>
          <w:sz w:val="24"/>
          <w:szCs w:val="24"/>
          <w:lang w:val="en-US"/>
        </w:rPr>
        <w:t xml:space="preserve"> // Russian Journal of Pacific Geology. </w:t>
      </w:r>
      <w:r w:rsidRPr="002B377B">
        <w:rPr>
          <w:i/>
          <w:sz w:val="24"/>
          <w:szCs w:val="24"/>
        </w:rPr>
        <w:t xml:space="preserve">2024. </w:t>
      </w:r>
      <w:r w:rsidRPr="002B377B">
        <w:rPr>
          <w:i/>
          <w:sz w:val="24"/>
          <w:szCs w:val="24"/>
          <w:lang w:val="en-US"/>
        </w:rPr>
        <w:t>Vol</w:t>
      </w:r>
      <w:r w:rsidRPr="002B377B">
        <w:rPr>
          <w:i/>
          <w:sz w:val="24"/>
          <w:szCs w:val="24"/>
        </w:rPr>
        <w:t xml:space="preserve">. 18. </w:t>
      </w:r>
      <w:r w:rsidRPr="002B377B">
        <w:rPr>
          <w:i/>
          <w:sz w:val="24"/>
          <w:szCs w:val="24"/>
          <w:lang w:val="en-US"/>
        </w:rPr>
        <w:t>No</w:t>
      </w:r>
      <w:r w:rsidRPr="002B377B">
        <w:rPr>
          <w:i/>
          <w:sz w:val="24"/>
          <w:szCs w:val="24"/>
        </w:rPr>
        <w:t xml:space="preserve">. 6. </w:t>
      </w:r>
      <w:r w:rsidRPr="002B377B">
        <w:rPr>
          <w:i/>
          <w:sz w:val="24"/>
          <w:szCs w:val="24"/>
          <w:lang w:val="en-US"/>
        </w:rPr>
        <w:t>P</w:t>
      </w:r>
      <w:r w:rsidRPr="002B377B">
        <w:rPr>
          <w:i/>
          <w:sz w:val="24"/>
          <w:szCs w:val="24"/>
        </w:rPr>
        <w:t xml:space="preserve">. 763–772. </w:t>
      </w:r>
      <w:r w:rsidRPr="002B377B">
        <w:rPr>
          <w:i/>
          <w:sz w:val="24"/>
          <w:szCs w:val="24"/>
          <w:lang w:val="en-US"/>
        </w:rPr>
        <w:t>DOI</w:t>
      </w:r>
      <w:r w:rsidRPr="002B377B">
        <w:rPr>
          <w:i/>
          <w:sz w:val="24"/>
          <w:szCs w:val="24"/>
        </w:rPr>
        <w:t>: 10.1134/</w:t>
      </w:r>
      <w:r w:rsidRPr="002B377B">
        <w:rPr>
          <w:i/>
          <w:sz w:val="24"/>
          <w:szCs w:val="24"/>
          <w:lang w:val="en-US"/>
        </w:rPr>
        <w:t>S</w:t>
      </w:r>
      <w:r w:rsidRPr="002B377B">
        <w:rPr>
          <w:i/>
          <w:sz w:val="24"/>
          <w:szCs w:val="24"/>
        </w:rPr>
        <w:t>1819714024700441</w:t>
      </w:r>
      <w:r w:rsidR="002B377B">
        <w:rPr>
          <w:sz w:val="24"/>
          <w:szCs w:val="24"/>
        </w:rPr>
        <w:t xml:space="preserve"> </w:t>
      </w:r>
      <w:r w:rsidR="002B377B" w:rsidRPr="00A12D40">
        <w:rPr>
          <w:b/>
          <w:sz w:val="24"/>
          <w:szCs w:val="24"/>
        </w:rPr>
        <w:t>[</w:t>
      </w:r>
      <w:r w:rsidRPr="002B377B">
        <w:rPr>
          <w:b/>
          <w:sz w:val="24"/>
          <w:szCs w:val="24"/>
          <w:lang w:val="en-US"/>
        </w:rPr>
        <w:t>Q</w:t>
      </w:r>
      <w:r w:rsidRPr="002B377B">
        <w:rPr>
          <w:b/>
          <w:sz w:val="24"/>
          <w:szCs w:val="24"/>
        </w:rPr>
        <w:t xml:space="preserve">4 </w:t>
      </w:r>
      <w:r w:rsidRPr="002B377B">
        <w:rPr>
          <w:b/>
          <w:sz w:val="24"/>
          <w:szCs w:val="24"/>
          <w:lang w:val="en-US"/>
        </w:rPr>
        <w:t>Web</w:t>
      </w:r>
      <w:r w:rsidRPr="002B377B">
        <w:rPr>
          <w:b/>
          <w:sz w:val="24"/>
          <w:szCs w:val="24"/>
        </w:rPr>
        <w:t xml:space="preserve"> </w:t>
      </w:r>
      <w:r w:rsidRPr="002B377B">
        <w:rPr>
          <w:b/>
          <w:sz w:val="24"/>
          <w:szCs w:val="24"/>
          <w:lang w:val="en-US"/>
        </w:rPr>
        <w:t>of</w:t>
      </w:r>
      <w:r w:rsidRPr="002B377B">
        <w:rPr>
          <w:b/>
          <w:sz w:val="24"/>
          <w:szCs w:val="24"/>
        </w:rPr>
        <w:t xml:space="preserve"> </w:t>
      </w:r>
      <w:r w:rsidRPr="002B377B">
        <w:rPr>
          <w:b/>
          <w:sz w:val="24"/>
          <w:szCs w:val="24"/>
          <w:lang w:val="en-US"/>
        </w:rPr>
        <w:t>Science</w:t>
      </w:r>
      <w:r w:rsidR="002B377B" w:rsidRPr="002B377B">
        <w:rPr>
          <w:b/>
          <w:sz w:val="24"/>
          <w:szCs w:val="24"/>
        </w:rPr>
        <w:t>]</w:t>
      </w:r>
      <w:r w:rsidRPr="002B377B">
        <w:rPr>
          <w:b/>
          <w:sz w:val="24"/>
          <w:szCs w:val="24"/>
        </w:rPr>
        <w:t>.</w:t>
      </w:r>
    </w:p>
    <w:p w:rsidR="00406744" w:rsidRDefault="00406744" w:rsidP="004663AE">
      <w:pPr>
        <w:widowControl w:val="0"/>
        <w:tabs>
          <w:tab w:val="left" w:pos="709"/>
        </w:tabs>
        <w:ind w:firstLine="720"/>
        <w:jc w:val="both"/>
        <w:rPr>
          <w:i/>
          <w:sz w:val="24"/>
          <w:szCs w:val="24"/>
        </w:rPr>
      </w:pPr>
    </w:p>
    <w:p w:rsidR="004663AE" w:rsidRDefault="004367AE" w:rsidP="00406744">
      <w:pPr>
        <w:widowControl w:val="0"/>
        <w:tabs>
          <w:tab w:val="left" w:pos="709"/>
        </w:tabs>
        <w:jc w:val="center"/>
        <w:rPr>
          <w:i/>
          <w:sz w:val="24"/>
          <w:szCs w:val="24"/>
        </w:rPr>
      </w:pPr>
      <w:r w:rsidRPr="004367AE">
        <w:rPr>
          <w:i/>
          <w:noProof/>
          <w:sz w:val="24"/>
          <w:szCs w:val="24"/>
        </w:rPr>
        <w:drawing>
          <wp:inline distT="0" distB="0" distL="0" distR="0">
            <wp:extent cx="4638675" cy="5386379"/>
            <wp:effectExtent l="0" t="0" r="0" b="5080"/>
            <wp:docPr id="6" name="Рисунок 6" descr="D:\Documents\ОТЧЕТЫ\Годовые отчёты ИВЭП\Отчёт института за 2024\Рис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ОТЧЕТЫ\Годовые отчёты ИВЭП\Отчёт института за 2024\Рис.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67" cy="53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2CA" w:rsidRDefault="007712CA" w:rsidP="004663AE">
      <w:pPr>
        <w:widowControl w:val="0"/>
        <w:tabs>
          <w:tab w:val="left" w:pos="709"/>
        </w:tabs>
        <w:ind w:firstLine="720"/>
        <w:jc w:val="both"/>
        <w:rPr>
          <w:i/>
          <w:sz w:val="24"/>
          <w:szCs w:val="24"/>
        </w:rPr>
      </w:pPr>
    </w:p>
    <w:p w:rsidR="00406744" w:rsidRPr="00406744" w:rsidRDefault="00406744" w:rsidP="00406744">
      <w:pPr>
        <w:widowControl w:val="0"/>
        <w:tabs>
          <w:tab w:val="left" w:pos="709"/>
        </w:tabs>
        <w:jc w:val="center"/>
        <w:rPr>
          <w:sz w:val="22"/>
          <w:szCs w:val="22"/>
        </w:rPr>
      </w:pPr>
      <w:r w:rsidRPr="00406744">
        <w:rPr>
          <w:sz w:val="22"/>
          <w:szCs w:val="22"/>
        </w:rPr>
        <w:t xml:space="preserve">Рисунок </w:t>
      </w:r>
      <w:r w:rsidR="00175708">
        <w:rPr>
          <w:sz w:val="22"/>
          <w:szCs w:val="22"/>
        </w:rPr>
        <w:t xml:space="preserve">5 </w:t>
      </w:r>
      <w:r w:rsidRPr="00406744">
        <w:rPr>
          <w:sz w:val="22"/>
          <w:szCs w:val="22"/>
        </w:rPr>
        <w:t>– Структуры растительных сообществ поймы Амура после паводков: 1 – устойчивая, 2 – слабоустойчивая, 3 – динамичная, 4 – нестабильная, 5 – нарушенная; 6 – направление потока</w:t>
      </w:r>
    </w:p>
    <w:p w:rsidR="007712CA" w:rsidRDefault="007712CA" w:rsidP="004663AE">
      <w:pPr>
        <w:widowControl w:val="0"/>
        <w:tabs>
          <w:tab w:val="left" w:pos="709"/>
        </w:tabs>
        <w:ind w:firstLine="720"/>
        <w:jc w:val="both"/>
        <w:rPr>
          <w:i/>
          <w:sz w:val="24"/>
          <w:szCs w:val="24"/>
        </w:rPr>
      </w:pPr>
    </w:p>
    <w:p w:rsidR="009C1565" w:rsidRDefault="00E07438" w:rsidP="004663AE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 </w:t>
      </w:r>
      <w:r w:rsidR="0058092A" w:rsidRPr="00096009">
        <w:rPr>
          <w:sz w:val="24"/>
          <w:szCs w:val="24"/>
        </w:rPr>
        <w:t xml:space="preserve">Описаны два новых для науки вида высших чешуекрылых с </w:t>
      </w:r>
      <w:r w:rsidR="0058092A">
        <w:rPr>
          <w:sz w:val="24"/>
          <w:szCs w:val="24"/>
        </w:rPr>
        <w:t>применением</w:t>
      </w:r>
      <w:r w:rsidR="0058092A" w:rsidRPr="00096009">
        <w:rPr>
          <w:sz w:val="24"/>
          <w:szCs w:val="24"/>
        </w:rPr>
        <w:t xml:space="preserve"> подходов интегративной таксономии</w:t>
      </w:r>
      <w:r w:rsidR="0058092A">
        <w:rPr>
          <w:sz w:val="24"/>
          <w:szCs w:val="24"/>
        </w:rPr>
        <w:t>, выражающихся в использовании комплекса морфологических, молекулярно-генетических и биогеографических данных</w:t>
      </w:r>
      <w:r w:rsidR="0058092A" w:rsidRPr="00096009">
        <w:rPr>
          <w:sz w:val="24"/>
          <w:szCs w:val="24"/>
        </w:rPr>
        <w:t>. Медведица Жени (</w:t>
      </w:r>
      <w:proofErr w:type="spellStart"/>
      <w:r w:rsidR="0058092A" w:rsidRPr="00096009">
        <w:rPr>
          <w:i/>
          <w:sz w:val="24"/>
          <w:szCs w:val="24"/>
        </w:rPr>
        <w:t>Dodia</w:t>
      </w:r>
      <w:proofErr w:type="spellEnd"/>
      <w:r w:rsidR="0058092A" w:rsidRPr="00096009">
        <w:rPr>
          <w:i/>
          <w:sz w:val="24"/>
          <w:szCs w:val="24"/>
        </w:rPr>
        <w:t xml:space="preserve"> </w:t>
      </w:r>
      <w:proofErr w:type="spellStart"/>
      <w:r w:rsidR="0058092A" w:rsidRPr="00096009">
        <w:rPr>
          <w:i/>
          <w:sz w:val="24"/>
          <w:szCs w:val="24"/>
        </w:rPr>
        <w:t>zhenya</w:t>
      </w:r>
      <w:proofErr w:type="spellEnd"/>
      <w:r w:rsidR="0058092A" w:rsidRPr="00096009">
        <w:rPr>
          <w:sz w:val="24"/>
          <w:szCs w:val="24"/>
        </w:rPr>
        <w:t xml:space="preserve"> </w:t>
      </w:r>
      <w:proofErr w:type="spellStart"/>
      <w:r w:rsidR="0058092A" w:rsidRPr="00096009">
        <w:rPr>
          <w:sz w:val="24"/>
          <w:szCs w:val="24"/>
        </w:rPr>
        <w:t>Koshkin</w:t>
      </w:r>
      <w:proofErr w:type="spellEnd"/>
      <w:r w:rsidR="0058092A" w:rsidRPr="00096009">
        <w:rPr>
          <w:sz w:val="24"/>
          <w:szCs w:val="24"/>
        </w:rPr>
        <w:t>, 2024)</w:t>
      </w:r>
      <w:r w:rsidR="009C1565" w:rsidRPr="009C1565">
        <w:rPr>
          <w:sz w:val="24"/>
          <w:szCs w:val="24"/>
        </w:rPr>
        <w:t xml:space="preserve"> (</w:t>
      </w:r>
      <w:proofErr w:type="spellStart"/>
      <w:r w:rsidR="009C1565">
        <w:rPr>
          <w:sz w:val="24"/>
          <w:szCs w:val="24"/>
          <w:lang w:val="en-US"/>
        </w:rPr>
        <w:t>Erebidae</w:t>
      </w:r>
      <w:proofErr w:type="spellEnd"/>
      <w:r w:rsidR="009C1565" w:rsidRPr="009C1565">
        <w:rPr>
          <w:sz w:val="24"/>
          <w:szCs w:val="24"/>
        </w:rPr>
        <w:t xml:space="preserve">, </w:t>
      </w:r>
      <w:proofErr w:type="spellStart"/>
      <w:r w:rsidR="009C1565">
        <w:rPr>
          <w:sz w:val="24"/>
          <w:szCs w:val="24"/>
          <w:lang w:val="en-US"/>
        </w:rPr>
        <w:t>Arctiinae</w:t>
      </w:r>
      <w:proofErr w:type="spellEnd"/>
      <w:r w:rsidR="009C1565" w:rsidRPr="009C1565">
        <w:rPr>
          <w:sz w:val="24"/>
          <w:szCs w:val="24"/>
        </w:rPr>
        <w:t>)</w:t>
      </w:r>
      <w:r w:rsidR="0058092A" w:rsidRPr="00096009">
        <w:rPr>
          <w:sz w:val="24"/>
          <w:szCs w:val="24"/>
        </w:rPr>
        <w:t xml:space="preserve"> имеет сильно выраженные отличия </w:t>
      </w:r>
      <w:r w:rsidR="0058092A">
        <w:rPr>
          <w:sz w:val="24"/>
          <w:szCs w:val="24"/>
        </w:rPr>
        <w:t xml:space="preserve">от известных видов по всем используемым критериям и </w:t>
      </w:r>
      <w:r w:rsidR="0058092A" w:rsidRPr="00096009">
        <w:rPr>
          <w:sz w:val="24"/>
          <w:szCs w:val="24"/>
        </w:rPr>
        <w:t xml:space="preserve">является эндемиком </w:t>
      </w:r>
      <w:r w:rsidR="006569D5">
        <w:rPr>
          <w:sz w:val="24"/>
          <w:szCs w:val="24"/>
        </w:rPr>
        <w:t xml:space="preserve">центральной части </w:t>
      </w:r>
      <w:proofErr w:type="spellStart"/>
      <w:r w:rsidR="0058092A" w:rsidRPr="00762736">
        <w:rPr>
          <w:sz w:val="24"/>
          <w:szCs w:val="24"/>
        </w:rPr>
        <w:t>Буреинского</w:t>
      </w:r>
      <w:proofErr w:type="spellEnd"/>
      <w:r w:rsidR="0058092A" w:rsidRPr="00762736">
        <w:rPr>
          <w:sz w:val="24"/>
          <w:szCs w:val="24"/>
        </w:rPr>
        <w:t xml:space="preserve"> нагорья (Хабаровский край)</w:t>
      </w:r>
      <w:r w:rsidR="0058092A">
        <w:rPr>
          <w:sz w:val="24"/>
          <w:szCs w:val="24"/>
        </w:rPr>
        <w:t>, где</w:t>
      </w:r>
      <w:r w:rsidR="0058092A" w:rsidRPr="00762736">
        <w:rPr>
          <w:sz w:val="24"/>
          <w:szCs w:val="24"/>
        </w:rPr>
        <w:t xml:space="preserve"> населяет каменистые осып</w:t>
      </w:r>
      <w:r w:rsidR="009C1565">
        <w:rPr>
          <w:sz w:val="24"/>
          <w:szCs w:val="24"/>
        </w:rPr>
        <w:t>и в поясе горных тундр</w:t>
      </w:r>
      <w:r w:rsidR="0060617F">
        <w:rPr>
          <w:sz w:val="24"/>
          <w:szCs w:val="24"/>
        </w:rPr>
        <w:t xml:space="preserve"> (рисунок 6)</w:t>
      </w:r>
      <w:r w:rsidR="0058092A" w:rsidRPr="00762736">
        <w:rPr>
          <w:sz w:val="24"/>
          <w:szCs w:val="24"/>
        </w:rPr>
        <w:t>.</w:t>
      </w:r>
      <w:r w:rsidR="0058092A">
        <w:rPr>
          <w:sz w:val="24"/>
          <w:szCs w:val="24"/>
        </w:rPr>
        <w:t xml:space="preserve"> </w:t>
      </w:r>
      <w:r w:rsidR="0058092A" w:rsidRPr="00762736">
        <w:rPr>
          <w:sz w:val="24"/>
          <w:szCs w:val="24"/>
        </w:rPr>
        <w:t xml:space="preserve">Новый вид настоящих </w:t>
      </w:r>
      <w:proofErr w:type="spellStart"/>
      <w:r w:rsidR="0058092A" w:rsidRPr="00762736">
        <w:rPr>
          <w:sz w:val="24"/>
          <w:szCs w:val="24"/>
        </w:rPr>
        <w:t>щелкопрядов</w:t>
      </w:r>
      <w:proofErr w:type="spellEnd"/>
      <w:r w:rsidR="0058092A" w:rsidRPr="00762736">
        <w:rPr>
          <w:sz w:val="24"/>
          <w:szCs w:val="24"/>
        </w:rPr>
        <w:t xml:space="preserve"> </w:t>
      </w:r>
      <w:proofErr w:type="spellStart"/>
      <w:r w:rsidR="0058092A" w:rsidRPr="00762736">
        <w:rPr>
          <w:i/>
          <w:sz w:val="24"/>
          <w:szCs w:val="24"/>
        </w:rPr>
        <w:t>Bombyx</w:t>
      </w:r>
      <w:proofErr w:type="spellEnd"/>
      <w:r w:rsidR="0058092A" w:rsidRPr="00762736">
        <w:rPr>
          <w:i/>
          <w:sz w:val="24"/>
          <w:szCs w:val="24"/>
        </w:rPr>
        <w:t xml:space="preserve"> </w:t>
      </w:r>
      <w:proofErr w:type="spellStart"/>
      <w:r w:rsidR="0058092A" w:rsidRPr="00762736">
        <w:rPr>
          <w:i/>
          <w:sz w:val="24"/>
          <w:szCs w:val="24"/>
        </w:rPr>
        <w:t>pseudohuttoni</w:t>
      </w:r>
      <w:proofErr w:type="spellEnd"/>
      <w:r w:rsidR="0058092A" w:rsidRPr="00762736">
        <w:rPr>
          <w:sz w:val="24"/>
          <w:szCs w:val="24"/>
        </w:rPr>
        <w:t xml:space="preserve"> </w:t>
      </w:r>
      <w:proofErr w:type="spellStart"/>
      <w:r w:rsidR="0058092A" w:rsidRPr="00762736">
        <w:rPr>
          <w:sz w:val="24"/>
          <w:szCs w:val="24"/>
        </w:rPr>
        <w:t>Spitsyn</w:t>
      </w:r>
      <w:proofErr w:type="spellEnd"/>
      <w:r w:rsidR="0058092A" w:rsidRPr="00762736">
        <w:rPr>
          <w:sz w:val="24"/>
          <w:szCs w:val="24"/>
        </w:rPr>
        <w:t xml:space="preserve"> &amp; </w:t>
      </w:r>
      <w:proofErr w:type="spellStart"/>
      <w:r w:rsidR="0058092A" w:rsidRPr="00762736">
        <w:rPr>
          <w:sz w:val="24"/>
          <w:szCs w:val="24"/>
        </w:rPr>
        <w:t>Koshkin</w:t>
      </w:r>
      <w:proofErr w:type="spellEnd"/>
      <w:r w:rsidR="0058092A" w:rsidRPr="00762736">
        <w:rPr>
          <w:sz w:val="24"/>
          <w:szCs w:val="24"/>
        </w:rPr>
        <w:t>, 2024</w:t>
      </w:r>
      <w:r w:rsidR="009C1565" w:rsidRPr="009C1565">
        <w:rPr>
          <w:sz w:val="24"/>
          <w:szCs w:val="24"/>
        </w:rPr>
        <w:t xml:space="preserve"> (</w:t>
      </w:r>
      <w:proofErr w:type="spellStart"/>
      <w:r w:rsidR="009C1565">
        <w:rPr>
          <w:sz w:val="24"/>
          <w:szCs w:val="24"/>
          <w:lang w:val="en-US"/>
        </w:rPr>
        <w:t>Bombycidae</w:t>
      </w:r>
      <w:proofErr w:type="spellEnd"/>
      <w:r w:rsidR="009C1565" w:rsidRPr="009C1565">
        <w:rPr>
          <w:sz w:val="24"/>
          <w:szCs w:val="24"/>
        </w:rPr>
        <w:t>)</w:t>
      </w:r>
      <w:r w:rsidR="0058092A" w:rsidRPr="00762736">
        <w:rPr>
          <w:sz w:val="24"/>
          <w:szCs w:val="24"/>
        </w:rPr>
        <w:t xml:space="preserve"> описан</w:t>
      </w:r>
      <w:r w:rsidR="009C1565">
        <w:rPr>
          <w:sz w:val="24"/>
          <w:szCs w:val="24"/>
        </w:rPr>
        <w:t xml:space="preserve"> с территории Лаоса и Вьетнама</w:t>
      </w:r>
      <w:r w:rsidR="0058092A" w:rsidRPr="00762736">
        <w:rPr>
          <w:sz w:val="24"/>
          <w:szCs w:val="24"/>
        </w:rPr>
        <w:t xml:space="preserve">. От </w:t>
      </w:r>
      <w:r w:rsidR="0058092A">
        <w:rPr>
          <w:sz w:val="24"/>
          <w:szCs w:val="24"/>
        </w:rPr>
        <w:t xml:space="preserve">других видов рода он хорошо отличается </w:t>
      </w:r>
      <w:r w:rsidR="0058092A" w:rsidRPr="00762736">
        <w:rPr>
          <w:sz w:val="24"/>
          <w:szCs w:val="24"/>
        </w:rPr>
        <w:t>маркерным участком ДНК</w:t>
      </w:r>
      <w:r w:rsidR="0058092A">
        <w:rPr>
          <w:sz w:val="24"/>
          <w:szCs w:val="24"/>
        </w:rPr>
        <w:t xml:space="preserve"> и, в меньшей степени, особенностями морфологии</w:t>
      </w:r>
      <w:r w:rsidR="009C1565">
        <w:rPr>
          <w:sz w:val="24"/>
          <w:szCs w:val="24"/>
        </w:rPr>
        <w:t>.</w:t>
      </w:r>
    </w:p>
    <w:p w:rsidR="009C1565" w:rsidRPr="009C1565" w:rsidRDefault="00634DDB" w:rsidP="004663AE">
      <w:pPr>
        <w:widowControl w:val="0"/>
        <w:tabs>
          <w:tab w:val="left" w:pos="709"/>
        </w:tabs>
        <w:ind w:firstLine="7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ИВЭП ДВО РАН</w:t>
      </w:r>
      <w:r w:rsidRPr="00634DDB">
        <w:rPr>
          <w:i/>
          <w:sz w:val="24"/>
          <w:szCs w:val="24"/>
        </w:rPr>
        <w:t xml:space="preserve">; </w:t>
      </w:r>
      <w:r>
        <w:rPr>
          <w:i/>
          <w:sz w:val="24"/>
          <w:szCs w:val="24"/>
        </w:rPr>
        <w:t>описание шелкопряда выполнено совместно с</w:t>
      </w:r>
      <w:r w:rsidR="009C1565" w:rsidRPr="009C1565">
        <w:rPr>
          <w:i/>
          <w:sz w:val="24"/>
          <w:szCs w:val="24"/>
        </w:rPr>
        <w:t xml:space="preserve"> ФИЦКИА </w:t>
      </w:r>
      <w:proofErr w:type="spellStart"/>
      <w:r w:rsidR="009C1565" w:rsidRPr="009C1565">
        <w:rPr>
          <w:i/>
          <w:sz w:val="24"/>
          <w:szCs w:val="24"/>
        </w:rPr>
        <w:t>УрО</w:t>
      </w:r>
      <w:proofErr w:type="spellEnd"/>
      <w:r w:rsidR="009C1565" w:rsidRPr="009C1565">
        <w:rPr>
          <w:i/>
          <w:sz w:val="24"/>
          <w:szCs w:val="24"/>
        </w:rPr>
        <w:t xml:space="preserve"> РАН (Архангельск).</w:t>
      </w:r>
    </w:p>
    <w:p w:rsidR="009C1565" w:rsidRDefault="00634DDB" w:rsidP="004663AE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016C64">
        <w:rPr>
          <w:i/>
          <w:sz w:val="24"/>
          <w:szCs w:val="24"/>
        </w:rPr>
        <w:t>Руководитель:</w:t>
      </w:r>
      <w:r>
        <w:rPr>
          <w:i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в.н.с</w:t>
      </w:r>
      <w:proofErr w:type="spellEnd"/>
      <w:r>
        <w:rPr>
          <w:sz w:val="24"/>
          <w:szCs w:val="24"/>
        </w:rPr>
        <w:t>., к.б.н. Кошкин Е.С.</w:t>
      </w:r>
    </w:p>
    <w:p w:rsidR="00634DDB" w:rsidRPr="00634DDB" w:rsidRDefault="00634DDB" w:rsidP="00634DDB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</w:rPr>
      </w:pPr>
      <w:r w:rsidRPr="00634DDB">
        <w:rPr>
          <w:i/>
          <w:sz w:val="24"/>
          <w:szCs w:val="24"/>
        </w:rPr>
        <w:t>Авторы: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Кошкин Е.С. (ИВЭП ДВО РАН), Спицын В.М</w:t>
      </w:r>
      <w:r w:rsidRPr="00634DDB">
        <w:rPr>
          <w:sz w:val="24"/>
          <w:szCs w:val="24"/>
        </w:rPr>
        <w:t xml:space="preserve">. (ФИЦКИА </w:t>
      </w:r>
      <w:proofErr w:type="spellStart"/>
      <w:r w:rsidRPr="00634DDB">
        <w:rPr>
          <w:sz w:val="24"/>
          <w:szCs w:val="24"/>
        </w:rPr>
        <w:t>УрО</w:t>
      </w:r>
      <w:proofErr w:type="spellEnd"/>
      <w:r w:rsidRPr="00634DDB">
        <w:rPr>
          <w:sz w:val="24"/>
          <w:szCs w:val="24"/>
        </w:rPr>
        <w:t xml:space="preserve"> РАН).</w:t>
      </w:r>
    </w:p>
    <w:p w:rsidR="00634DDB" w:rsidRPr="00634DDB" w:rsidRDefault="0058092A" w:rsidP="004663AE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  <w:lang w:val="en-US"/>
        </w:rPr>
      </w:pPr>
      <w:proofErr w:type="spellStart"/>
      <w:r w:rsidRPr="00634DDB">
        <w:rPr>
          <w:i/>
          <w:sz w:val="24"/>
          <w:szCs w:val="24"/>
          <w:lang w:val="en-US"/>
        </w:rPr>
        <w:t>Koshkin</w:t>
      </w:r>
      <w:proofErr w:type="spellEnd"/>
      <w:r w:rsidRPr="00634DDB">
        <w:rPr>
          <w:i/>
          <w:sz w:val="24"/>
          <w:szCs w:val="24"/>
          <w:lang w:val="en-US"/>
        </w:rPr>
        <w:t xml:space="preserve"> E.S. A review of the genus </w:t>
      </w:r>
      <w:proofErr w:type="spellStart"/>
      <w:r w:rsidRPr="00634DDB">
        <w:rPr>
          <w:i/>
          <w:sz w:val="24"/>
          <w:szCs w:val="24"/>
          <w:lang w:val="en-US"/>
        </w:rPr>
        <w:t>Dodia</w:t>
      </w:r>
      <w:proofErr w:type="spellEnd"/>
      <w:r w:rsidRPr="00634DDB">
        <w:rPr>
          <w:i/>
          <w:sz w:val="24"/>
          <w:szCs w:val="24"/>
          <w:lang w:val="en-US"/>
        </w:rPr>
        <w:t xml:space="preserve"> </w:t>
      </w:r>
      <w:proofErr w:type="spellStart"/>
      <w:r w:rsidRPr="00634DDB">
        <w:rPr>
          <w:i/>
          <w:sz w:val="24"/>
          <w:szCs w:val="24"/>
          <w:lang w:val="en-US"/>
        </w:rPr>
        <w:t>Dyar</w:t>
      </w:r>
      <w:proofErr w:type="spellEnd"/>
      <w:r w:rsidRPr="00634DDB">
        <w:rPr>
          <w:i/>
          <w:sz w:val="24"/>
          <w:szCs w:val="24"/>
          <w:lang w:val="en-US"/>
        </w:rPr>
        <w:t xml:space="preserve">, 1901 (Lepidoptera: </w:t>
      </w:r>
      <w:proofErr w:type="spellStart"/>
      <w:r w:rsidRPr="00634DDB">
        <w:rPr>
          <w:i/>
          <w:sz w:val="24"/>
          <w:szCs w:val="24"/>
          <w:lang w:val="en-US"/>
        </w:rPr>
        <w:t>Erebidae</w:t>
      </w:r>
      <w:proofErr w:type="spellEnd"/>
      <w:r w:rsidRPr="00634DDB">
        <w:rPr>
          <w:i/>
          <w:sz w:val="24"/>
          <w:szCs w:val="24"/>
          <w:lang w:val="en-US"/>
        </w:rPr>
        <w:t xml:space="preserve">, </w:t>
      </w:r>
      <w:proofErr w:type="spellStart"/>
      <w:r w:rsidRPr="00634DDB">
        <w:rPr>
          <w:i/>
          <w:sz w:val="24"/>
          <w:szCs w:val="24"/>
          <w:lang w:val="en-US"/>
        </w:rPr>
        <w:t>Arctiinae</w:t>
      </w:r>
      <w:proofErr w:type="spellEnd"/>
      <w:r w:rsidRPr="00634DDB">
        <w:rPr>
          <w:i/>
          <w:sz w:val="24"/>
          <w:szCs w:val="24"/>
          <w:lang w:val="en-US"/>
        </w:rPr>
        <w:t xml:space="preserve">) with description of a new remarkable species from the Russian Far East // </w:t>
      </w:r>
      <w:proofErr w:type="spellStart"/>
      <w:r w:rsidRPr="00634DDB">
        <w:rPr>
          <w:i/>
          <w:sz w:val="24"/>
          <w:szCs w:val="24"/>
          <w:lang w:val="en-US"/>
        </w:rPr>
        <w:t>Zootaxa</w:t>
      </w:r>
      <w:proofErr w:type="spellEnd"/>
      <w:r w:rsidRPr="00634DDB">
        <w:rPr>
          <w:i/>
          <w:sz w:val="24"/>
          <w:szCs w:val="24"/>
          <w:lang w:val="en-US"/>
        </w:rPr>
        <w:t xml:space="preserve">. 2024. Vol. 5458 (1). P. 53–72. </w:t>
      </w:r>
      <w:r w:rsidR="00634DDB" w:rsidRPr="00634DDB">
        <w:rPr>
          <w:i/>
          <w:sz w:val="24"/>
          <w:szCs w:val="24"/>
          <w:lang w:val="en-US"/>
        </w:rPr>
        <w:t>DOI: 10.11646/zootaxa.5458.1.2</w:t>
      </w:r>
      <w:r w:rsidR="00634DDB">
        <w:rPr>
          <w:sz w:val="24"/>
          <w:szCs w:val="24"/>
        </w:rPr>
        <w:t xml:space="preserve"> </w:t>
      </w:r>
      <w:r w:rsidR="00634DDB" w:rsidRPr="002B377B">
        <w:rPr>
          <w:b/>
          <w:sz w:val="24"/>
          <w:szCs w:val="24"/>
          <w:lang w:val="en-US"/>
        </w:rPr>
        <w:t>[Q</w:t>
      </w:r>
      <w:r w:rsidR="00634DDB">
        <w:rPr>
          <w:b/>
          <w:sz w:val="24"/>
          <w:szCs w:val="24"/>
        </w:rPr>
        <w:t>3</w:t>
      </w:r>
      <w:r w:rsidR="00634DDB" w:rsidRPr="002B377B">
        <w:rPr>
          <w:b/>
          <w:sz w:val="24"/>
          <w:szCs w:val="24"/>
        </w:rPr>
        <w:t xml:space="preserve"> </w:t>
      </w:r>
      <w:r w:rsidR="00634DDB" w:rsidRPr="002B377B">
        <w:rPr>
          <w:b/>
          <w:sz w:val="24"/>
          <w:szCs w:val="24"/>
          <w:lang w:val="en-US"/>
        </w:rPr>
        <w:t>Web</w:t>
      </w:r>
      <w:r w:rsidR="00634DDB" w:rsidRPr="002B377B">
        <w:rPr>
          <w:b/>
          <w:sz w:val="24"/>
          <w:szCs w:val="24"/>
        </w:rPr>
        <w:t xml:space="preserve"> </w:t>
      </w:r>
      <w:r w:rsidR="00634DDB" w:rsidRPr="002B377B">
        <w:rPr>
          <w:b/>
          <w:sz w:val="24"/>
          <w:szCs w:val="24"/>
          <w:lang w:val="en-US"/>
        </w:rPr>
        <w:t>of</w:t>
      </w:r>
      <w:r w:rsidR="00634DDB" w:rsidRPr="002B377B">
        <w:rPr>
          <w:b/>
          <w:sz w:val="24"/>
          <w:szCs w:val="24"/>
        </w:rPr>
        <w:t xml:space="preserve"> </w:t>
      </w:r>
      <w:r w:rsidR="00634DDB" w:rsidRPr="002B377B">
        <w:rPr>
          <w:b/>
          <w:sz w:val="24"/>
          <w:szCs w:val="24"/>
          <w:lang w:val="en-US"/>
        </w:rPr>
        <w:t>Science</w:t>
      </w:r>
      <w:r w:rsidR="00634DDB" w:rsidRPr="002B377B">
        <w:rPr>
          <w:b/>
          <w:sz w:val="24"/>
          <w:szCs w:val="24"/>
        </w:rPr>
        <w:t>]</w:t>
      </w:r>
      <w:r w:rsidR="00634DDB" w:rsidRPr="00634DDB">
        <w:rPr>
          <w:sz w:val="24"/>
          <w:szCs w:val="24"/>
          <w:lang w:val="en-US"/>
        </w:rPr>
        <w:t>;</w:t>
      </w:r>
    </w:p>
    <w:p w:rsidR="00B262CF" w:rsidRDefault="0058092A" w:rsidP="00634DDB">
      <w:pPr>
        <w:widowControl w:val="0"/>
        <w:tabs>
          <w:tab w:val="left" w:pos="709"/>
        </w:tabs>
        <w:ind w:firstLine="720"/>
        <w:jc w:val="both"/>
        <w:rPr>
          <w:sz w:val="24"/>
          <w:szCs w:val="24"/>
          <w:lang w:val="en-US"/>
        </w:rPr>
      </w:pPr>
      <w:proofErr w:type="spellStart"/>
      <w:r w:rsidRPr="00634DDB">
        <w:rPr>
          <w:i/>
          <w:sz w:val="24"/>
          <w:szCs w:val="24"/>
          <w:lang w:val="en-US"/>
        </w:rPr>
        <w:t>Spitsyn</w:t>
      </w:r>
      <w:proofErr w:type="spellEnd"/>
      <w:r w:rsidRPr="00634DDB">
        <w:rPr>
          <w:i/>
          <w:sz w:val="24"/>
          <w:szCs w:val="24"/>
          <w:lang w:val="en-US"/>
        </w:rPr>
        <w:t xml:space="preserve"> V.M., </w:t>
      </w:r>
      <w:proofErr w:type="spellStart"/>
      <w:r w:rsidRPr="00634DDB">
        <w:rPr>
          <w:i/>
          <w:sz w:val="24"/>
          <w:szCs w:val="24"/>
          <w:lang w:val="en-US"/>
        </w:rPr>
        <w:t>Koshkin</w:t>
      </w:r>
      <w:proofErr w:type="spellEnd"/>
      <w:r w:rsidRPr="00634DDB">
        <w:rPr>
          <w:i/>
          <w:sz w:val="24"/>
          <w:szCs w:val="24"/>
          <w:lang w:val="en-US"/>
        </w:rPr>
        <w:t xml:space="preserve"> E.S., </w:t>
      </w:r>
      <w:proofErr w:type="spellStart"/>
      <w:r w:rsidRPr="00634DDB">
        <w:rPr>
          <w:i/>
          <w:sz w:val="24"/>
          <w:szCs w:val="24"/>
          <w:lang w:val="en-US"/>
        </w:rPr>
        <w:t>Kondakov</w:t>
      </w:r>
      <w:proofErr w:type="spellEnd"/>
      <w:r w:rsidRPr="00634DDB">
        <w:rPr>
          <w:i/>
          <w:sz w:val="24"/>
          <w:szCs w:val="24"/>
          <w:lang w:val="en-US"/>
        </w:rPr>
        <w:t xml:space="preserve"> A.V., </w:t>
      </w:r>
      <w:proofErr w:type="spellStart"/>
      <w:r w:rsidRPr="00634DDB">
        <w:rPr>
          <w:i/>
          <w:sz w:val="24"/>
          <w:szCs w:val="24"/>
          <w:lang w:val="en-US"/>
        </w:rPr>
        <w:t>Bovykina</w:t>
      </w:r>
      <w:proofErr w:type="spellEnd"/>
      <w:r w:rsidRPr="00634DDB">
        <w:rPr>
          <w:i/>
          <w:sz w:val="24"/>
          <w:szCs w:val="24"/>
          <w:lang w:val="en-US"/>
        </w:rPr>
        <w:t xml:space="preserve"> G.V., </w:t>
      </w:r>
      <w:proofErr w:type="spellStart"/>
      <w:r w:rsidRPr="00634DDB">
        <w:rPr>
          <w:i/>
          <w:sz w:val="24"/>
          <w:szCs w:val="24"/>
          <w:lang w:val="en-US"/>
        </w:rPr>
        <w:t>Soboleva</w:t>
      </w:r>
      <w:proofErr w:type="spellEnd"/>
      <w:r w:rsidRPr="00634DDB">
        <w:rPr>
          <w:i/>
          <w:sz w:val="24"/>
          <w:szCs w:val="24"/>
          <w:lang w:val="en-US"/>
        </w:rPr>
        <w:t xml:space="preserve"> A.A., </w:t>
      </w:r>
      <w:proofErr w:type="spellStart"/>
      <w:r w:rsidRPr="00634DDB">
        <w:rPr>
          <w:i/>
          <w:sz w:val="24"/>
          <w:szCs w:val="24"/>
          <w:lang w:val="en-US"/>
        </w:rPr>
        <w:t>Spitsyna</w:t>
      </w:r>
      <w:proofErr w:type="spellEnd"/>
      <w:r w:rsidRPr="00634DDB">
        <w:rPr>
          <w:i/>
          <w:sz w:val="24"/>
          <w:szCs w:val="24"/>
          <w:lang w:val="en-US"/>
        </w:rPr>
        <w:t xml:space="preserve"> E.A. </w:t>
      </w:r>
      <w:proofErr w:type="spellStart"/>
      <w:r w:rsidRPr="00634DDB">
        <w:rPr>
          <w:i/>
          <w:sz w:val="24"/>
          <w:szCs w:val="24"/>
          <w:lang w:val="en-US"/>
        </w:rPr>
        <w:t>Bombyx</w:t>
      </w:r>
      <w:proofErr w:type="spellEnd"/>
      <w:r w:rsidRPr="00634DDB">
        <w:rPr>
          <w:i/>
          <w:sz w:val="24"/>
          <w:szCs w:val="24"/>
          <w:lang w:val="en-US"/>
        </w:rPr>
        <w:t xml:space="preserve"> </w:t>
      </w:r>
      <w:proofErr w:type="spellStart"/>
      <w:r w:rsidRPr="00634DDB">
        <w:rPr>
          <w:i/>
          <w:sz w:val="24"/>
          <w:szCs w:val="24"/>
          <w:lang w:val="en-US"/>
        </w:rPr>
        <w:t>pseudohuttoni</w:t>
      </w:r>
      <w:proofErr w:type="spellEnd"/>
      <w:r w:rsidRPr="00634DDB">
        <w:rPr>
          <w:i/>
          <w:sz w:val="24"/>
          <w:szCs w:val="24"/>
          <w:lang w:val="en-US"/>
        </w:rPr>
        <w:t xml:space="preserve"> </w:t>
      </w:r>
      <w:proofErr w:type="spellStart"/>
      <w:r w:rsidRPr="00634DDB">
        <w:rPr>
          <w:i/>
          <w:sz w:val="24"/>
          <w:szCs w:val="24"/>
          <w:lang w:val="en-US"/>
        </w:rPr>
        <w:t>sp.n</w:t>
      </w:r>
      <w:proofErr w:type="spellEnd"/>
      <w:r w:rsidRPr="00634DDB">
        <w:rPr>
          <w:i/>
          <w:sz w:val="24"/>
          <w:szCs w:val="24"/>
          <w:lang w:val="en-US"/>
        </w:rPr>
        <w:t xml:space="preserve">. from southern Laos and Vietnam (Lepidoptera: </w:t>
      </w:r>
      <w:proofErr w:type="spellStart"/>
      <w:r w:rsidRPr="00634DDB">
        <w:rPr>
          <w:i/>
          <w:sz w:val="24"/>
          <w:szCs w:val="24"/>
          <w:lang w:val="en-US"/>
        </w:rPr>
        <w:t>Bombycidae</w:t>
      </w:r>
      <w:proofErr w:type="spellEnd"/>
      <w:r w:rsidRPr="00634DDB">
        <w:rPr>
          <w:i/>
          <w:sz w:val="24"/>
          <w:szCs w:val="24"/>
          <w:lang w:val="en-US"/>
        </w:rPr>
        <w:t xml:space="preserve">) // Russian Entomological Journal. </w:t>
      </w:r>
      <w:r w:rsidRPr="00634DDB">
        <w:rPr>
          <w:i/>
          <w:sz w:val="24"/>
          <w:szCs w:val="24"/>
        </w:rPr>
        <w:t xml:space="preserve">2024. </w:t>
      </w:r>
      <w:proofErr w:type="spellStart"/>
      <w:r w:rsidRPr="00634DDB">
        <w:rPr>
          <w:i/>
          <w:sz w:val="24"/>
          <w:szCs w:val="24"/>
        </w:rPr>
        <w:t>Vol</w:t>
      </w:r>
      <w:proofErr w:type="spellEnd"/>
      <w:r w:rsidRPr="00634DDB">
        <w:rPr>
          <w:i/>
          <w:sz w:val="24"/>
          <w:szCs w:val="24"/>
        </w:rPr>
        <w:t xml:space="preserve">. 33 (2). P. 249–255. DOI: </w:t>
      </w:r>
      <w:r w:rsidR="00634DDB" w:rsidRPr="00634DDB">
        <w:rPr>
          <w:i/>
          <w:sz w:val="24"/>
          <w:szCs w:val="24"/>
        </w:rPr>
        <w:t>10.15298/rusentj.33.2.11</w:t>
      </w:r>
      <w:r w:rsidR="00634DDB">
        <w:rPr>
          <w:sz w:val="24"/>
          <w:szCs w:val="24"/>
        </w:rPr>
        <w:t xml:space="preserve"> </w:t>
      </w:r>
      <w:r w:rsidR="00634DDB" w:rsidRPr="00634DDB">
        <w:rPr>
          <w:b/>
          <w:sz w:val="24"/>
          <w:szCs w:val="24"/>
        </w:rPr>
        <w:t>[</w:t>
      </w:r>
      <w:r w:rsidR="00634DDB" w:rsidRPr="00634DDB">
        <w:rPr>
          <w:b/>
          <w:sz w:val="24"/>
          <w:szCs w:val="24"/>
          <w:lang w:val="en-US"/>
        </w:rPr>
        <w:t>Scopus</w:t>
      </w:r>
      <w:r w:rsidR="00634DDB" w:rsidRPr="00634DDB">
        <w:rPr>
          <w:b/>
          <w:sz w:val="24"/>
          <w:szCs w:val="24"/>
        </w:rPr>
        <w:t>]</w:t>
      </w:r>
      <w:r w:rsidR="00634DDB">
        <w:rPr>
          <w:sz w:val="24"/>
          <w:szCs w:val="24"/>
          <w:lang w:val="en-US"/>
        </w:rPr>
        <w:t>.</w:t>
      </w:r>
    </w:p>
    <w:p w:rsidR="00A12D40" w:rsidRDefault="00A12D40" w:rsidP="00A12D40">
      <w:pPr>
        <w:widowControl w:val="0"/>
        <w:tabs>
          <w:tab w:val="left" w:pos="709"/>
        </w:tabs>
        <w:jc w:val="center"/>
        <w:rPr>
          <w:i/>
          <w:sz w:val="24"/>
          <w:szCs w:val="24"/>
          <w:lang w:val="en-US"/>
        </w:rPr>
      </w:pPr>
      <w:r w:rsidRPr="00096009">
        <w:rPr>
          <w:noProof/>
          <w:sz w:val="24"/>
          <w:szCs w:val="24"/>
        </w:rPr>
        <w:drawing>
          <wp:inline distT="0" distB="0" distL="0" distR="0" wp14:anchorId="20FE03BA" wp14:editId="4BE1B80F">
            <wp:extent cx="4962525" cy="4837682"/>
            <wp:effectExtent l="0" t="0" r="0" b="1270"/>
            <wp:docPr id="7" name="Рисунок 7" descr="D:\Desktop\Fig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Desktop\Fig.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43" cy="485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D40" w:rsidRDefault="00A12D40" w:rsidP="00A12D40">
      <w:pPr>
        <w:widowControl w:val="0"/>
        <w:tabs>
          <w:tab w:val="left" w:pos="709"/>
        </w:tabs>
        <w:jc w:val="center"/>
        <w:rPr>
          <w:sz w:val="24"/>
          <w:szCs w:val="24"/>
          <w:lang w:val="en-US"/>
        </w:rPr>
      </w:pPr>
    </w:p>
    <w:p w:rsidR="00A12D40" w:rsidRPr="00A12D40" w:rsidRDefault="00A12D40" w:rsidP="00A12D40">
      <w:pPr>
        <w:widowControl w:val="0"/>
        <w:tabs>
          <w:tab w:val="left" w:pos="709"/>
        </w:tabs>
        <w:jc w:val="center"/>
        <w:rPr>
          <w:sz w:val="22"/>
          <w:szCs w:val="22"/>
        </w:rPr>
      </w:pPr>
      <w:r w:rsidRPr="00A12D40">
        <w:rPr>
          <w:sz w:val="22"/>
          <w:szCs w:val="22"/>
        </w:rPr>
        <w:t>Рисунок</w:t>
      </w:r>
      <w:r w:rsidR="00175708">
        <w:rPr>
          <w:sz w:val="22"/>
          <w:szCs w:val="22"/>
        </w:rPr>
        <w:t xml:space="preserve"> 6</w:t>
      </w:r>
      <w:r w:rsidRPr="00A12D40">
        <w:rPr>
          <w:sz w:val="22"/>
          <w:szCs w:val="22"/>
        </w:rPr>
        <w:t xml:space="preserve"> – </w:t>
      </w:r>
      <w:r w:rsidRPr="00A12D40">
        <w:rPr>
          <w:iCs/>
          <w:sz w:val="22"/>
          <w:szCs w:val="22"/>
        </w:rPr>
        <w:t>Медведица Жени (</w:t>
      </w:r>
      <w:r w:rsidRPr="00A12D40">
        <w:rPr>
          <w:i/>
          <w:iCs/>
          <w:sz w:val="22"/>
          <w:szCs w:val="22"/>
          <w:lang w:val="fr-BE"/>
        </w:rPr>
        <w:t>Dodia zhenya</w:t>
      </w:r>
      <w:r w:rsidRPr="00A12D40">
        <w:rPr>
          <w:sz w:val="22"/>
          <w:szCs w:val="22"/>
          <w:lang w:val="fr-BE"/>
        </w:rPr>
        <w:t xml:space="preserve"> sp. n.</w:t>
      </w:r>
      <w:r w:rsidRPr="00A12D40">
        <w:rPr>
          <w:sz w:val="22"/>
          <w:szCs w:val="22"/>
        </w:rPr>
        <w:t xml:space="preserve">): </w:t>
      </w:r>
      <w:r w:rsidRPr="00A12D40">
        <w:rPr>
          <w:sz w:val="22"/>
          <w:szCs w:val="22"/>
          <w:lang w:val="fr-BE"/>
        </w:rPr>
        <w:t>A–</w:t>
      </w:r>
      <w:r w:rsidR="00842C6A">
        <w:rPr>
          <w:sz w:val="22"/>
          <w:szCs w:val="22"/>
          <w:lang w:val="fr-BE"/>
        </w:rPr>
        <w:t>F</w:t>
      </w:r>
      <w:r w:rsidRPr="00A12D40">
        <w:rPr>
          <w:sz w:val="22"/>
          <w:szCs w:val="22"/>
          <w:lang w:val="fr-BE"/>
        </w:rPr>
        <w:t xml:space="preserve"> – </w:t>
      </w:r>
      <w:r w:rsidRPr="00A12D40">
        <w:rPr>
          <w:sz w:val="22"/>
          <w:szCs w:val="22"/>
        </w:rPr>
        <w:t xml:space="preserve">самцы, </w:t>
      </w:r>
      <w:r w:rsidR="00340EFD">
        <w:rPr>
          <w:sz w:val="22"/>
          <w:szCs w:val="22"/>
        </w:rPr>
        <w:t>изменчивость рисунка крыльев</w:t>
      </w:r>
      <w:r w:rsidR="00842C6A">
        <w:rPr>
          <w:sz w:val="22"/>
          <w:szCs w:val="22"/>
        </w:rPr>
        <w:t xml:space="preserve">, </w:t>
      </w:r>
      <w:r w:rsidRPr="00A12D40">
        <w:rPr>
          <w:sz w:val="22"/>
          <w:szCs w:val="22"/>
        </w:rPr>
        <w:t>G – фото живой особи</w:t>
      </w:r>
      <w:r w:rsidR="00842C6A">
        <w:rPr>
          <w:sz w:val="22"/>
          <w:szCs w:val="22"/>
        </w:rPr>
        <w:t xml:space="preserve"> в природе</w:t>
      </w:r>
      <w:r w:rsidR="00842C6A" w:rsidRPr="00842C6A">
        <w:rPr>
          <w:sz w:val="22"/>
          <w:szCs w:val="22"/>
        </w:rPr>
        <w:t>,</w:t>
      </w:r>
      <w:r w:rsidRPr="00A12D40">
        <w:rPr>
          <w:sz w:val="22"/>
          <w:szCs w:val="22"/>
        </w:rPr>
        <w:t xml:space="preserve"> H – биотоп</w:t>
      </w:r>
      <w:r w:rsidR="00842C6A">
        <w:rPr>
          <w:sz w:val="22"/>
          <w:szCs w:val="22"/>
        </w:rPr>
        <w:t xml:space="preserve"> (северн</w:t>
      </w:r>
      <w:r w:rsidR="0060617F">
        <w:rPr>
          <w:sz w:val="22"/>
          <w:szCs w:val="22"/>
        </w:rPr>
        <w:t xml:space="preserve">ая часть </w:t>
      </w:r>
      <w:proofErr w:type="spellStart"/>
      <w:r w:rsidR="0060617F">
        <w:rPr>
          <w:sz w:val="22"/>
          <w:szCs w:val="22"/>
        </w:rPr>
        <w:t>Буреинского</w:t>
      </w:r>
      <w:proofErr w:type="spellEnd"/>
      <w:r w:rsidR="0060617F">
        <w:rPr>
          <w:sz w:val="22"/>
          <w:szCs w:val="22"/>
        </w:rPr>
        <w:t xml:space="preserve"> хребта</w:t>
      </w:r>
      <w:r w:rsidR="00842C6A">
        <w:rPr>
          <w:sz w:val="22"/>
          <w:szCs w:val="22"/>
        </w:rPr>
        <w:t>)</w:t>
      </w:r>
    </w:p>
    <w:sectPr w:rsidR="00A12D40" w:rsidRPr="00A12D40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A48" w:rsidRDefault="00FB4A48" w:rsidP="008133BB">
      <w:r>
        <w:separator/>
      </w:r>
    </w:p>
  </w:endnote>
  <w:endnote w:type="continuationSeparator" w:id="0">
    <w:p w:rsidR="00FB4A48" w:rsidRDefault="00FB4A48" w:rsidP="00813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8758273"/>
      <w:docPartObj>
        <w:docPartGallery w:val="Page Numbers (Bottom of Page)"/>
        <w:docPartUnique/>
      </w:docPartObj>
    </w:sdtPr>
    <w:sdtEndPr/>
    <w:sdtContent>
      <w:p w:rsidR="008133BB" w:rsidRDefault="008133B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FCE">
          <w:rPr>
            <w:noProof/>
          </w:rPr>
          <w:t>7</w:t>
        </w:r>
        <w:r>
          <w:fldChar w:fldCharType="end"/>
        </w:r>
      </w:p>
    </w:sdtContent>
  </w:sdt>
  <w:p w:rsidR="008133BB" w:rsidRDefault="008133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A48" w:rsidRDefault="00FB4A48" w:rsidP="008133BB">
      <w:r>
        <w:separator/>
      </w:r>
    </w:p>
  </w:footnote>
  <w:footnote w:type="continuationSeparator" w:id="0">
    <w:p w:rsidR="00FB4A48" w:rsidRDefault="00FB4A48" w:rsidP="008133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789"/>
    <w:rsid w:val="00016C64"/>
    <w:rsid w:val="00155B86"/>
    <w:rsid w:val="00175708"/>
    <w:rsid w:val="002B377B"/>
    <w:rsid w:val="00340EFD"/>
    <w:rsid w:val="00391648"/>
    <w:rsid w:val="003A29BB"/>
    <w:rsid w:val="003C79FA"/>
    <w:rsid w:val="00406744"/>
    <w:rsid w:val="00414E92"/>
    <w:rsid w:val="0043503E"/>
    <w:rsid w:val="00435602"/>
    <w:rsid w:val="004367AE"/>
    <w:rsid w:val="004663AE"/>
    <w:rsid w:val="00486FCE"/>
    <w:rsid w:val="004E4789"/>
    <w:rsid w:val="005324E6"/>
    <w:rsid w:val="0058092A"/>
    <w:rsid w:val="0060617F"/>
    <w:rsid w:val="00634DDB"/>
    <w:rsid w:val="00652B1F"/>
    <w:rsid w:val="006569D5"/>
    <w:rsid w:val="0067685E"/>
    <w:rsid w:val="006C320F"/>
    <w:rsid w:val="007608BE"/>
    <w:rsid w:val="007712CA"/>
    <w:rsid w:val="007D7350"/>
    <w:rsid w:val="008133BB"/>
    <w:rsid w:val="00842C6A"/>
    <w:rsid w:val="00854347"/>
    <w:rsid w:val="008C1E02"/>
    <w:rsid w:val="009C1565"/>
    <w:rsid w:val="009E7FDA"/>
    <w:rsid w:val="00A12D40"/>
    <w:rsid w:val="00B262CF"/>
    <w:rsid w:val="00B60E77"/>
    <w:rsid w:val="00CE52EE"/>
    <w:rsid w:val="00D84BF3"/>
    <w:rsid w:val="00E07438"/>
    <w:rsid w:val="00FA5F19"/>
    <w:rsid w:val="00FB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11BA1"/>
  <w15:chartTrackingRefBased/>
  <w15:docId w15:val="{5A8089EE-3D0C-4D6E-AC39-28C9F83FA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9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rsid w:val="0058092A"/>
  </w:style>
  <w:style w:type="paragraph" w:styleId="a3">
    <w:name w:val="header"/>
    <w:basedOn w:val="a"/>
    <w:link w:val="a4"/>
    <w:uiPriority w:val="99"/>
    <w:unhideWhenUsed/>
    <w:rsid w:val="008133B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133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8133B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133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7685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7685E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normal1">
    <w:name w:val="normal1"/>
    <w:qFormat/>
    <w:rsid w:val="00486FCE"/>
    <w:pPr>
      <w:suppressAutoHyphens/>
      <w:spacing w:after="0" w:line="276" w:lineRule="auto"/>
    </w:pPr>
    <w:rPr>
      <w:rFonts w:ascii="Arial" w:eastAsia="Arial" w:hAnsi="Arial" w:cs="Arial"/>
      <w:lang w:eastAsia="zh-CN" w:bidi="hi-IN"/>
    </w:rPr>
  </w:style>
  <w:style w:type="paragraph" w:styleId="a9">
    <w:name w:val="List Paragraph"/>
    <w:basedOn w:val="a"/>
    <w:uiPriority w:val="34"/>
    <w:qFormat/>
    <w:rsid w:val="00486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1399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35</cp:revision>
  <cp:lastPrinted>2024-11-20T01:33:00Z</cp:lastPrinted>
  <dcterms:created xsi:type="dcterms:W3CDTF">2024-11-20T00:22:00Z</dcterms:created>
  <dcterms:modified xsi:type="dcterms:W3CDTF">2025-02-12T01:15:00Z</dcterms:modified>
</cp:coreProperties>
</file>